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940CC" w14:textId="77777777" w:rsidR="00F26A0A" w:rsidRPr="00E362BB" w:rsidRDefault="00F26A0A" w:rsidP="00F26A0A">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28"/>
        </w:rPr>
      </w:pPr>
      <w:r w:rsidRPr="00E362BB">
        <w:rPr>
          <w:rFonts w:asciiTheme="minorHAnsi" w:hAnsiTheme="minorHAnsi" w:cstheme="minorHAnsi"/>
          <w:b/>
          <w:bCs/>
          <w:caps/>
          <w:sz w:val="28"/>
        </w:rPr>
        <w:t xml:space="preserve">Terms of reference </w:t>
      </w:r>
      <w:r w:rsidRPr="00E362BB">
        <w:rPr>
          <w:rFonts w:asciiTheme="minorHAnsi" w:hAnsiTheme="minorHAnsi" w:cstheme="minorHAnsi"/>
          <w:b/>
          <w:bCs/>
          <w:caps/>
          <w:sz w:val="28"/>
        </w:rPr>
        <w:br/>
        <w:t>and technical Specifications</w:t>
      </w:r>
    </w:p>
    <w:p w14:paraId="2CB2706B" w14:textId="77777777" w:rsidR="00F26A0A" w:rsidRDefault="00F26A0A" w:rsidP="00F26A0A">
      <w:pPr>
        <w:pStyle w:val="Heading1"/>
        <w:spacing w:before="300" w:after="150"/>
        <w:ind w:left="360"/>
        <w:rPr>
          <w:rFonts w:asciiTheme="minorHAnsi" w:hAnsiTheme="minorHAnsi" w:cstheme="minorHAnsi"/>
          <w:color w:val="000000" w:themeColor="text1"/>
          <w:sz w:val="22"/>
          <w:szCs w:val="22"/>
          <w:lang w:val="en-GB"/>
        </w:rPr>
      </w:pPr>
    </w:p>
    <w:p w14:paraId="6266F3A8" w14:textId="4EE1080C" w:rsidR="00F76E2F" w:rsidRPr="00F26A0A" w:rsidRDefault="00000000" w:rsidP="00581873">
      <w:pPr>
        <w:pStyle w:val="Heading1"/>
        <w:numPr>
          <w:ilvl w:val="0"/>
          <w:numId w:val="5"/>
        </w:numPr>
        <w:tabs>
          <w:tab w:val="left" w:pos="284"/>
        </w:tabs>
        <w:spacing w:before="300" w:after="150"/>
        <w:ind w:left="0" w:firstLine="0"/>
        <w:rPr>
          <w:rFonts w:asciiTheme="minorHAnsi" w:hAnsiTheme="minorHAnsi" w:cstheme="minorHAnsi"/>
          <w:color w:val="000000" w:themeColor="text1"/>
          <w:sz w:val="24"/>
          <w:szCs w:val="24"/>
          <w:lang w:val="en-GB"/>
        </w:rPr>
      </w:pPr>
      <w:r w:rsidRPr="00F26A0A">
        <w:rPr>
          <w:rFonts w:asciiTheme="minorHAnsi" w:hAnsiTheme="minorHAnsi" w:cstheme="minorHAnsi"/>
          <w:color w:val="000000" w:themeColor="text1"/>
          <w:sz w:val="24"/>
          <w:szCs w:val="24"/>
          <w:lang w:val="en-GB"/>
        </w:rPr>
        <w:t xml:space="preserve">Assignment </w:t>
      </w:r>
      <w:r w:rsidR="00E82446">
        <w:rPr>
          <w:rFonts w:asciiTheme="minorHAnsi" w:hAnsiTheme="minorHAnsi" w:cstheme="minorHAnsi"/>
          <w:color w:val="000000" w:themeColor="text1"/>
          <w:sz w:val="24"/>
          <w:szCs w:val="24"/>
          <w:lang w:val="en-GB"/>
        </w:rPr>
        <w:t>s</w:t>
      </w:r>
      <w:r w:rsidRPr="00F26A0A">
        <w:rPr>
          <w:rFonts w:asciiTheme="minorHAnsi" w:hAnsiTheme="minorHAnsi" w:cstheme="minorHAnsi"/>
          <w:color w:val="000000" w:themeColor="text1"/>
          <w:sz w:val="24"/>
          <w:szCs w:val="24"/>
          <w:lang w:val="en-GB"/>
        </w:rPr>
        <w:t>ummary</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800"/>
        <w:gridCol w:w="6560"/>
      </w:tblGrid>
      <w:tr w:rsidR="00F76E2F" w:rsidRPr="003F1110" w14:paraId="3021CE16" w14:textId="77777777" w:rsidTr="00F26A0A">
        <w:tc>
          <w:tcPr>
            <w:tcW w:w="28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tcPr>
          <w:p w14:paraId="229E60FB" w14:textId="4AB12C56" w:rsidR="00F76E2F" w:rsidRPr="003547E8" w:rsidRDefault="003F1110">
            <w:pPr>
              <w:spacing w:after="40"/>
              <w:rPr>
                <w:rFonts w:asciiTheme="minorHAnsi" w:hAnsiTheme="minorHAnsi" w:cstheme="minorHAnsi"/>
                <w:b/>
                <w:bCs/>
                <w:sz w:val="20"/>
                <w:szCs w:val="20"/>
              </w:rPr>
            </w:pPr>
            <w:r w:rsidRPr="003547E8">
              <w:rPr>
                <w:rFonts w:asciiTheme="minorHAnsi" w:hAnsiTheme="minorHAnsi" w:cstheme="minorHAnsi"/>
                <w:b/>
                <w:bCs/>
                <w:sz w:val="20"/>
                <w:szCs w:val="20"/>
              </w:rPr>
              <w:t xml:space="preserve">Assignment title </w:t>
            </w:r>
          </w:p>
        </w:tc>
        <w:tc>
          <w:tcPr>
            <w:tcW w:w="65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30FB34B5" w14:textId="0AA4EE67" w:rsidR="00F76E2F" w:rsidRPr="003547E8" w:rsidRDefault="003F1110">
            <w:pPr>
              <w:spacing w:after="40"/>
              <w:rPr>
                <w:rFonts w:asciiTheme="minorHAnsi" w:hAnsiTheme="minorHAnsi" w:cstheme="minorHAnsi"/>
                <w:sz w:val="20"/>
                <w:szCs w:val="20"/>
              </w:rPr>
            </w:pPr>
            <w:r w:rsidRPr="003547E8">
              <w:rPr>
                <w:rFonts w:asciiTheme="minorHAnsi" w:hAnsiTheme="minorHAnsi" w:cstheme="minorHAnsi"/>
                <w:sz w:val="20"/>
                <w:szCs w:val="20"/>
              </w:rPr>
              <w:t>Mixed-Methods</w:t>
            </w:r>
            <w:r w:rsidRPr="003547E8">
              <w:rPr>
                <w:rFonts w:asciiTheme="minorHAnsi" w:hAnsiTheme="minorHAnsi" w:cstheme="minorHAnsi"/>
                <w:sz w:val="20"/>
                <w:szCs w:val="20"/>
                <w:lang w:val="en-US"/>
              </w:rPr>
              <w:t xml:space="preserve"> </w:t>
            </w:r>
            <w:r w:rsidRPr="003547E8">
              <w:rPr>
                <w:rFonts w:asciiTheme="minorHAnsi" w:hAnsiTheme="minorHAnsi" w:cstheme="minorHAnsi"/>
                <w:sz w:val="20"/>
                <w:szCs w:val="20"/>
              </w:rPr>
              <w:t>Research on the State of Social Work Profession in Georgia</w:t>
            </w:r>
          </w:p>
        </w:tc>
      </w:tr>
      <w:tr w:rsidR="003F1110" w:rsidRPr="003F1110" w14:paraId="148AFDDA" w14:textId="77777777" w:rsidTr="00F26A0A">
        <w:tc>
          <w:tcPr>
            <w:tcW w:w="28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tcPr>
          <w:p w14:paraId="5D555C7C" w14:textId="0792B6CB" w:rsidR="003F1110" w:rsidRPr="003547E8" w:rsidRDefault="003F1110" w:rsidP="003F1110">
            <w:pPr>
              <w:spacing w:after="40"/>
              <w:rPr>
                <w:rFonts w:asciiTheme="minorHAnsi" w:hAnsiTheme="minorHAnsi" w:cstheme="minorHAnsi"/>
                <w:b/>
                <w:bCs/>
                <w:sz w:val="20"/>
                <w:szCs w:val="20"/>
                <w:highlight w:val="yellow"/>
              </w:rPr>
            </w:pPr>
            <w:r w:rsidRPr="003547E8">
              <w:rPr>
                <w:rFonts w:asciiTheme="minorHAnsi" w:hAnsiTheme="minorHAnsi" w:cstheme="minorHAnsi"/>
                <w:b/>
                <w:bCs/>
                <w:sz w:val="20"/>
                <w:szCs w:val="20"/>
              </w:rPr>
              <w:t xml:space="preserve">Beneficiary </w:t>
            </w:r>
          </w:p>
        </w:tc>
        <w:tc>
          <w:tcPr>
            <w:tcW w:w="65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EC9F364" w14:textId="077854A4" w:rsidR="003F1110" w:rsidRPr="003547E8" w:rsidRDefault="003F1110" w:rsidP="003F1110">
            <w:pPr>
              <w:spacing w:after="40"/>
              <w:rPr>
                <w:rFonts w:asciiTheme="minorHAnsi" w:hAnsiTheme="minorHAnsi" w:cstheme="minorHAnsi"/>
                <w:sz w:val="20"/>
                <w:szCs w:val="20"/>
              </w:rPr>
            </w:pPr>
            <w:r w:rsidRPr="003547E8">
              <w:rPr>
                <w:rFonts w:asciiTheme="minorHAnsi" w:hAnsiTheme="minorHAnsi" w:cstheme="minorHAnsi"/>
                <w:sz w:val="20"/>
                <w:szCs w:val="20"/>
              </w:rPr>
              <w:t xml:space="preserve">Expertise France </w:t>
            </w:r>
          </w:p>
        </w:tc>
      </w:tr>
      <w:tr w:rsidR="003F1110" w:rsidRPr="003F1110" w14:paraId="55887598" w14:textId="77777777" w:rsidTr="00F26A0A">
        <w:tc>
          <w:tcPr>
            <w:tcW w:w="28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tcPr>
          <w:p w14:paraId="1BEBDCAA" w14:textId="77777777" w:rsidR="003F1110" w:rsidRPr="003547E8" w:rsidRDefault="003F1110" w:rsidP="003F1110">
            <w:pPr>
              <w:spacing w:after="40"/>
              <w:rPr>
                <w:rFonts w:asciiTheme="minorHAnsi" w:hAnsiTheme="minorHAnsi" w:cstheme="minorHAnsi"/>
                <w:sz w:val="20"/>
                <w:szCs w:val="20"/>
              </w:rPr>
            </w:pPr>
            <w:r w:rsidRPr="003547E8">
              <w:rPr>
                <w:rFonts w:asciiTheme="minorHAnsi" w:hAnsiTheme="minorHAnsi" w:cstheme="minorHAnsi"/>
                <w:b/>
                <w:bCs/>
                <w:sz w:val="20"/>
                <w:szCs w:val="20"/>
              </w:rPr>
              <w:t>Project</w:t>
            </w:r>
          </w:p>
        </w:tc>
        <w:tc>
          <w:tcPr>
            <w:tcW w:w="65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427D21DA" w14:textId="48AD7825" w:rsidR="003F1110" w:rsidRPr="003547E8" w:rsidRDefault="003F1110" w:rsidP="003F1110">
            <w:pPr>
              <w:spacing w:after="40"/>
              <w:rPr>
                <w:rFonts w:asciiTheme="minorHAnsi" w:hAnsiTheme="minorHAnsi" w:cstheme="minorHAnsi"/>
                <w:sz w:val="20"/>
                <w:szCs w:val="20"/>
              </w:rPr>
            </w:pPr>
            <w:r w:rsidRPr="003547E8">
              <w:rPr>
                <w:rFonts w:asciiTheme="minorHAnsi" w:hAnsiTheme="minorHAnsi" w:cstheme="minorHAnsi"/>
                <w:sz w:val="20"/>
                <w:szCs w:val="20"/>
              </w:rPr>
              <w:t>Strengthening Human Capital Development in Georgia</w:t>
            </w:r>
          </w:p>
        </w:tc>
      </w:tr>
      <w:tr w:rsidR="003F1110" w:rsidRPr="003F1110" w14:paraId="4C9A2B94" w14:textId="77777777" w:rsidTr="00F26A0A">
        <w:tc>
          <w:tcPr>
            <w:tcW w:w="28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tcPr>
          <w:p w14:paraId="326F4FBD" w14:textId="77777777" w:rsidR="003F1110" w:rsidRPr="003547E8" w:rsidRDefault="003F1110" w:rsidP="003F1110">
            <w:pPr>
              <w:spacing w:after="40"/>
              <w:rPr>
                <w:rFonts w:asciiTheme="minorHAnsi" w:hAnsiTheme="minorHAnsi" w:cstheme="minorHAnsi"/>
                <w:sz w:val="20"/>
                <w:szCs w:val="20"/>
              </w:rPr>
            </w:pPr>
            <w:r w:rsidRPr="003547E8">
              <w:rPr>
                <w:rFonts w:asciiTheme="minorHAnsi" w:hAnsiTheme="minorHAnsi" w:cstheme="minorHAnsi"/>
                <w:b/>
                <w:bCs/>
                <w:sz w:val="20"/>
                <w:szCs w:val="20"/>
              </w:rPr>
              <w:t>Type of Contract</w:t>
            </w:r>
          </w:p>
        </w:tc>
        <w:tc>
          <w:tcPr>
            <w:tcW w:w="65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7352DAA0" w14:textId="1B4F7257" w:rsidR="003F1110" w:rsidRPr="003547E8" w:rsidRDefault="003F1110" w:rsidP="003F1110">
            <w:pPr>
              <w:spacing w:after="40"/>
              <w:rPr>
                <w:rFonts w:asciiTheme="minorHAnsi" w:hAnsiTheme="minorHAnsi" w:cstheme="minorHAnsi"/>
                <w:sz w:val="20"/>
                <w:szCs w:val="20"/>
              </w:rPr>
            </w:pPr>
            <w:r w:rsidRPr="003547E8">
              <w:rPr>
                <w:rFonts w:asciiTheme="minorHAnsi" w:hAnsiTheme="minorHAnsi" w:cstheme="minorHAnsi"/>
                <w:sz w:val="20"/>
                <w:szCs w:val="20"/>
              </w:rPr>
              <w:t>Service contract (open to research organisations a</w:t>
            </w:r>
            <w:proofErr w:type="spellStart"/>
            <w:r w:rsidR="00C35429">
              <w:rPr>
                <w:rFonts w:asciiTheme="minorHAnsi" w:hAnsiTheme="minorHAnsi" w:cstheme="minorHAnsi"/>
                <w:sz w:val="20"/>
                <w:szCs w:val="20"/>
                <w:lang w:val="en-US"/>
              </w:rPr>
              <w:t>nd</w:t>
            </w:r>
            <w:proofErr w:type="spellEnd"/>
            <w:r w:rsidR="00C35429">
              <w:rPr>
                <w:rFonts w:asciiTheme="minorHAnsi" w:hAnsiTheme="minorHAnsi" w:cstheme="minorHAnsi"/>
                <w:sz w:val="20"/>
                <w:szCs w:val="20"/>
                <w:lang w:val="en-US"/>
              </w:rPr>
              <w:t xml:space="preserve"> team of researchers</w:t>
            </w:r>
            <w:r w:rsidRPr="003547E8">
              <w:rPr>
                <w:rFonts w:asciiTheme="minorHAnsi" w:hAnsiTheme="minorHAnsi" w:cstheme="minorHAnsi"/>
                <w:sz w:val="20"/>
                <w:szCs w:val="20"/>
              </w:rPr>
              <w:t>)</w:t>
            </w:r>
          </w:p>
        </w:tc>
      </w:tr>
      <w:tr w:rsidR="003F1110" w:rsidRPr="003F1110" w14:paraId="0E59011B" w14:textId="77777777" w:rsidTr="00F26A0A">
        <w:tc>
          <w:tcPr>
            <w:tcW w:w="28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tcPr>
          <w:p w14:paraId="5186A58E" w14:textId="77777777" w:rsidR="003F1110" w:rsidRPr="003547E8" w:rsidRDefault="003F1110" w:rsidP="003F1110">
            <w:pPr>
              <w:spacing w:after="40"/>
              <w:rPr>
                <w:rFonts w:asciiTheme="minorHAnsi" w:hAnsiTheme="minorHAnsi" w:cstheme="minorHAnsi"/>
                <w:sz w:val="20"/>
                <w:szCs w:val="20"/>
              </w:rPr>
            </w:pPr>
            <w:r w:rsidRPr="003547E8">
              <w:rPr>
                <w:rFonts w:asciiTheme="minorHAnsi" w:hAnsiTheme="minorHAnsi" w:cstheme="minorHAnsi"/>
                <w:b/>
                <w:bCs/>
                <w:sz w:val="20"/>
                <w:szCs w:val="20"/>
              </w:rPr>
              <w:t>Duration</w:t>
            </w:r>
          </w:p>
        </w:tc>
        <w:tc>
          <w:tcPr>
            <w:tcW w:w="65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358A1BCB" w14:textId="48691014" w:rsidR="003F1110" w:rsidRPr="003547E8" w:rsidRDefault="00020AD3" w:rsidP="003F1110">
            <w:pPr>
              <w:spacing w:after="40"/>
              <w:rPr>
                <w:rFonts w:asciiTheme="minorHAnsi" w:hAnsiTheme="minorHAnsi" w:cstheme="minorHAnsi"/>
                <w:sz w:val="20"/>
                <w:szCs w:val="20"/>
              </w:rPr>
            </w:pPr>
            <w:r w:rsidRPr="003547E8">
              <w:rPr>
                <w:rFonts w:asciiTheme="minorHAnsi" w:hAnsiTheme="minorHAnsi" w:cstheme="minorHAnsi"/>
                <w:sz w:val="20"/>
                <w:szCs w:val="20"/>
              </w:rPr>
              <w:t>4</w:t>
            </w:r>
            <w:r w:rsidR="003F1110" w:rsidRPr="003547E8">
              <w:rPr>
                <w:rFonts w:asciiTheme="minorHAnsi" w:hAnsiTheme="minorHAnsi" w:cstheme="minorHAnsi"/>
                <w:sz w:val="20"/>
                <w:szCs w:val="20"/>
              </w:rPr>
              <w:t xml:space="preserve"> months (March </w:t>
            </w:r>
            <w:r w:rsidR="00436BA4">
              <w:rPr>
                <w:rFonts w:asciiTheme="minorHAnsi" w:hAnsiTheme="minorHAnsi" w:cstheme="minorHAnsi"/>
                <w:sz w:val="20"/>
                <w:szCs w:val="20"/>
              </w:rPr>
              <w:t>-</w:t>
            </w:r>
            <w:r w:rsidR="003F1110" w:rsidRPr="003547E8">
              <w:rPr>
                <w:rFonts w:asciiTheme="minorHAnsi" w:hAnsiTheme="minorHAnsi" w:cstheme="minorHAnsi"/>
                <w:sz w:val="20"/>
                <w:szCs w:val="20"/>
              </w:rPr>
              <w:t xml:space="preserve"> </w:t>
            </w:r>
            <w:r w:rsidRPr="003547E8">
              <w:rPr>
                <w:rFonts w:asciiTheme="minorHAnsi" w:hAnsiTheme="minorHAnsi" w:cstheme="minorHAnsi"/>
                <w:sz w:val="20"/>
                <w:szCs w:val="20"/>
              </w:rPr>
              <w:t>June</w:t>
            </w:r>
            <w:r w:rsidR="003F1110" w:rsidRPr="003547E8">
              <w:rPr>
                <w:rFonts w:asciiTheme="minorHAnsi" w:hAnsiTheme="minorHAnsi" w:cstheme="minorHAnsi"/>
                <w:sz w:val="20"/>
                <w:szCs w:val="20"/>
              </w:rPr>
              <w:t xml:space="preserve"> 2026)</w:t>
            </w:r>
          </w:p>
        </w:tc>
      </w:tr>
      <w:tr w:rsidR="003F1110" w:rsidRPr="003F1110" w14:paraId="5C205DCF" w14:textId="77777777" w:rsidTr="00F26A0A">
        <w:tc>
          <w:tcPr>
            <w:tcW w:w="28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tcPr>
          <w:p w14:paraId="078C31CB" w14:textId="360D99DE" w:rsidR="003F1110" w:rsidRPr="003547E8" w:rsidRDefault="00F9621B" w:rsidP="003F1110">
            <w:pPr>
              <w:spacing w:after="40"/>
              <w:rPr>
                <w:rFonts w:asciiTheme="minorHAnsi" w:hAnsiTheme="minorHAnsi" w:cstheme="minorHAnsi"/>
                <w:sz w:val="20"/>
                <w:szCs w:val="20"/>
              </w:rPr>
            </w:pPr>
            <w:r w:rsidRPr="003547E8">
              <w:rPr>
                <w:rFonts w:asciiTheme="minorHAnsi" w:hAnsiTheme="minorHAnsi" w:cstheme="minorHAnsi"/>
                <w:b/>
                <w:bCs/>
                <w:sz w:val="20"/>
                <w:szCs w:val="20"/>
              </w:rPr>
              <w:t>Country</w:t>
            </w:r>
          </w:p>
        </w:tc>
        <w:tc>
          <w:tcPr>
            <w:tcW w:w="65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85EE914" w14:textId="77777777" w:rsidR="003F1110" w:rsidRPr="003547E8" w:rsidRDefault="003F1110" w:rsidP="003F1110">
            <w:pPr>
              <w:spacing w:after="40"/>
              <w:rPr>
                <w:rFonts w:asciiTheme="minorHAnsi" w:hAnsiTheme="minorHAnsi" w:cstheme="minorHAnsi"/>
                <w:sz w:val="20"/>
                <w:szCs w:val="20"/>
              </w:rPr>
            </w:pPr>
            <w:r w:rsidRPr="003547E8">
              <w:rPr>
                <w:rFonts w:asciiTheme="minorHAnsi" w:hAnsiTheme="minorHAnsi" w:cstheme="minorHAnsi"/>
                <w:sz w:val="20"/>
                <w:szCs w:val="20"/>
              </w:rPr>
              <w:t>Georgia (nationwide, with travel to regions)</w:t>
            </w:r>
          </w:p>
        </w:tc>
      </w:tr>
      <w:tr w:rsidR="003F1110" w:rsidRPr="003F1110" w14:paraId="1837AEF6" w14:textId="77777777" w:rsidTr="00F26A0A">
        <w:tc>
          <w:tcPr>
            <w:tcW w:w="28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tcPr>
          <w:p w14:paraId="70A0B8C3" w14:textId="77777777" w:rsidR="003F1110" w:rsidRPr="003547E8" w:rsidRDefault="003F1110" w:rsidP="003F1110">
            <w:pPr>
              <w:spacing w:after="40"/>
              <w:rPr>
                <w:rFonts w:asciiTheme="minorHAnsi" w:hAnsiTheme="minorHAnsi" w:cstheme="minorHAnsi"/>
                <w:sz w:val="20"/>
                <w:szCs w:val="20"/>
                <w:highlight w:val="yellow"/>
              </w:rPr>
            </w:pPr>
            <w:r w:rsidRPr="003547E8">
              <w:rPr>
                <w:rFonts w:asciiTheme="minorHAnsi" w:hAnsiTheme="minorHAnsi" w:cstheme="minorHAnsi"/>
                <w:b/>
                <w:bCs/>
                <w:sz w:val="20"/>
                <w:szCs w:val="20"/>
              </w:rPr>
              <w:t>Language</w:t>
            </w:r>
          </w:p>
        </w:tc>
        <w:tc>
          <w:tcPr>
            <w:tcW w:w="65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60DCF88A" w14:textId="77777777" w:rsidR="003F1110" w:rsidRPr="003547E8" w:rsidRDefault="003F1110" w:rsidP="003F1110">
            <w:pPr>
              <w:spacing w:after="40"/>
              <w:rPr>
                <w:rFonts w:asciiTheme="minorHAnsi" w:hAnsiTheme="minorHAnsi" w:cstheme="minorHAnsi"/>
                <w:sz w:val="20"/>
                <w:szCs w:val="20"/>
              </w:rPr>
            </w:pPr>
            <w:r w:rsidRPr="003547E8">
              <w:rPr>
                <w:rFonts w:asciiTheme="minorHAnsi" w:hAnsiTheme="minorHAnsi" w:cstheme="minorHAnsi"/>
                <w:sz w:val="20"/>
                <w:szCs w:val="20"/>
              </w:rPr>
              <w:t>Georgian (research instruments and report); English (executive summary)</w:t>
            </w:r>
          </w:p>
        </w:tc>
      </w:tr>
    </w:tbl>
    <w:p w14:paraId="09D78A87" w14:textId="1A52A2BE" w:rsidR="00E82446" w:rsidRPr="00E82446" w:rsidRDefault="00000000" w:rsidP="00581873">
      <w:pPr>
        <w:pStyle w:val="Heading1"/>
        <w:numPr>
          <w:ilvl w:val="0"/>
          <w:numId w:val="5"/>
        </w:numPr>
        <w:tabs>
          <w:tab w:val="left" w:pos="284"/>
        </w:tabs>
        <w:spacing w:before="300" w:after="150"/>
        <w:ind w:left="0" w:firstLine="0"/>
        <w:rPr>
          <w:rFonts w:asciiTheme="minorHAnsi" w:hAnsiTheme="minorHAnsi" w:cstheme="minorHAnsi"/>
          <w:color w:val="auto"/>
          <w:sz w:val="22"/>
          <w:szCs w:val="22"/>
          <w:lang w:val="en-GB"/>
        </w:rPr>
      </w:pPr>
      <w:r w:rsidRPr="00E82446">
        <w:rPr>
          <w:rFonts w:asciiTheme="minorHAnsi" w:hAnsiTheme="minorHAnsi" w:cstheme="minorHAnsi"/>
          <w:color w:val="000000" w:themeColor="text1"/>
          <w:sz w:val="24"/>
          <w:szCs w:val="24"/>
          <w:lang w:val="en-GB"/>
        </w:rPr>
        <w:t>Context</w:t>
      </w:r>
      <w:r w:rsidR="003F1110" w:rsidRPr="00E82446">
        <w:rPr>
          <w:rFonts w:asciiTheme="minorHAnsi" w:hAnsiTheme="minorHAnsi" w:cstheme="minorHAnsi"/>
          <w:color w:val="000000" w:themeColor="text1"/>
          <w:sz w:val="24"/>
          <w:szCs w:val="24"/>
          <w:lang w:val="en-GB"/>
        </w:rPr>
        <w:t xml:space="preserve"> and </w:t>
      </w:r>
      <w:r w:rsidR="00E82446">
        <w:rPr>
          <w:rFonts w:asciiTheme="minorHAnsi" w:hAnsiTheme="minorHAnsi" w:cstheme="minorHAnsi"/>
          <w:color w:val="000000" w:themeColor="text1"/>
          <w:sz w:val="24"/>
          <w:szCs w:val="24"/>
          <w:lang w:val="en-GB"/>
        </w:rPr>
        <w:t>j</w:t>
      </w:r>
      <w:r w:rsidR="003F1110" w:rsidRPr="00E82446">
        <w:rPr>
          <w:rFonts w:asciiTheme="minorHAnsi" w:hAnsiTheme="minorHAnsi" w:cstheme="minorHAnsi"/>
          <w:color w:val="000000" w:themeColor="text1"/>
          <w:sz w:val="24"/>
          <w:szCs w:val="24"/>
          <w:lang w:val="en-GB"/>
        </w:rPr>
        <w:t xml:space="preserve">ustification of the </w:t>
      </w:r>
      <w:r w:rsidR="00E82446">
        <w:rPr>
          <w:rFonts w:asciiTheme="minorHAnsi" w:hAnsiTheme="minorHAnsi" w:cstheme="minorHAnsi"/>
          <w:color w:val="000000" w:themeColor="text1"/>
          <w:sz w:val="24"/>
          <w:szCs w:val="24"/>
          <w:lang w:val="en-GB"/>
        </w:rPr>
        <w:t>n</w:t>
      </w:r>
      <w:r w:rsidR="003F1110" w:rsidRPr="00E82446">
        <w:rPr>
          <w:rFonts w:asciiTheme="minorHAnsi" w:hAnsiTheme="minorHAnsi" w:cstheme="minorHAnsi"/>
          <w:color w:val="000000" w:themeColor="text1"/>
          <w:sz w:val="24"/>
          <w:szCs w:val="24"/>
          <w:lang w:val="en-GB"/>
        </w:rPr>
        <w:t>eed</w:t>
      </w:r>
    </w:p>
    <w:p w14:paraId="1B530E0A" w14:textId="77777777" w:rsidR="00E82446" w:rsidRDefault="00581873" w:rsidP="003547E8">
      <w:pPr>
        <w:pStyle w:val="font-claude-response-body"/>
        <w:jc w:val="both"/>
        <w:rPr>
          <w:rFonts w:asciiTheme="minorHAnsi" w:eastAsia="Arial" w:hAnsiTheme="minorHAnsi" w:cstheme="minorHAnsi"/>
          <w:sz w:val="22"/>
          <w:szCs w:val="22"/>
          <w:lang w:val="en-GB"/>
        </w:rPr>
      </w:pPr>
      <w:r w:rsidRPr="00E82446">
        <w:rPr>
          <w:rFonts w:asciiTheme="minorHAnsi" w:eastAsia="Arial" w:hAnsiTheme="minorHAnsi" w:cstheme="minorHAnsi"/>
          <w:sz w:val="22"/>
          <w:szCs w:val="22"/>
          <w:lang w:val="en-GB"/>
        </w:rPr>
        <w:t xml:space="preserve">The </w:t>
      </w:r>
      <w:r w:rsidR="000B396A" w:rsidRPr="00E82446">
        <w:rPr>
          <w:rFonts w:asciiTheme="minorHAnsi" w:eastAsia="Arial" w:hAnsiTheme="minorHAnsi" w:cstheme="minorHAnsi"/>
          <w:sz w:val="22"/>
          <w:szCs w:val="22"/>
          <w:lang w:val="en-GB"/>
        </w:rPr>
        <w:t>ToR</w:t>
      </w:r>
      <w:r w:rsidRPr="00E82446">
        <w:rPr>
          <w:rFonts w:asciiTheme="minorHAnsi" w:eastAsia="Arial" w:hAnsiTheme="minorHAnsi" w:cstheme="minorHAnsi"/>
          <w:sz w:val="22"/>
          <w:szCs w:val="22"/>
          <w:lang w:val="en-GB"/>
        </w:rPr>
        <w:t xml:space="preserve"> is prepared within the framework of the EU and AFD funded project "Strengthening Human Capital Development in Georgia," implemented by Expertise France. The project aims to support Georgia in strengthening primary health care and coordination between primary and hospital care, with a focus on mental health; improving social and employment services delivery to vulnerable groups, with a particular focus on people with disabilities; and increasing the efficiency, transparency, and accountability of public administration through the development of digital systems in the fields of social protection and employment, including cyber security. The project applies a gender-sensitive approach across all components.</w:t>
      </w:r>
    </w:p>
    <w:p w14:paraId="04FD83DA" w14:textId="4430B315" w:rsidR="00020AD3" w:rsidRDefault="00581873" w:rsidP="003547E8">
      <w:pPr>
        <w:pStyle w:val="font-claude-response-body"/>
        <w:jc w:val="both"/>
        <w:rPr>
          <w:rFonts w:asciiTheme="minorHAnsi" w:eastAsia="Arial" w:hAnsiTheme="minorHAnsi" w:cstheme="minorHAnsi"/>
          <w:sz w:val="22"/>
          <w:szCs w:val="22"/>
          <w:lang w:val="en-GB"/>
        </w:rPr>
      </w:pPr>
      <w:r w:rsidRPr="00581873">
        <w:rPr>
          <w:rFonts w:asciiTheme="minorHAnsi" w:eastAsia="Arial" w:hAnsiTheme="minorHAnsi" w:cstheme="minorHAnsi"/>
          <w:sz w:val="22"/>
          <w:szCs w:val="22"/>
          <w:lang w:val="en-GB"/>
        </w:rPr>
        <w:t xml:space="preserve">Within this broader framework, Expertise France is implementing the component "Strengthening Social Work Profession in Georgia," which aims to </w:t>
      </w:r>
      <w:r w:rsidR="00020AD3">
        <w:rPr>
          <w:rFonts w:asciiTheme="minorHAnsi" w:eastAsia="Arial" w:hAnsiTheme="minorHAnsi" w:cstheme="minorHAnsi"/>
          <w:sz w:val="22"/>
          <w:szCs w:val="22"/>
          <w:lang w:val="en-GB"/>
        </w:rPr>
        <w:t>enh</w:t>
      </w:r>
      <w:r w:rsidRPr="00581873">
        <w:rPr>
          <w:rFonts w:asciiTheme="minorHAnsi" w:eastAsia="Arial" w:hAnsiTheme="minorHAnsi" w:cstheme="minorHAnsi"/>
          <w:sz w:val="22"/>
          <w:szCs w:val="22"/>
          <w:lang w:val="en-GB"/>
        </w:rPr>
        <w:t xml:space="preserve">ance the quality, recognition, and sustainability of professional social work practice in </w:t>
      </w:r>
      <w:r w:rsidR="00020AD3">
        <w:rPr>
          <w:rFonts w:asciiTheme="minorHAnsi" w:eastAsia="Arial" w:hAnsiTheme="minorHAnsi" w:cstheme="minorHAnsi"/>
          <w:sz w:val="22"/>
          <w:szCs w:val="22"/>
          <w:lang w:val="en-GB"/>
        </w:rPr>
        <w:t>Georgia</w:t>
      </w:r>
      <w:r w:rsidRPr="003547E8">
        <w:rPr>
          <w:rFonts w:asciiTheme="minorHAnsi" w:eastAsia="Arial" w:hAnsiTheme="minorHAnsi" w:cstheme="minorHAnsi"/>
          <w:sz w:val="22"/>
          <w:szCs w:val="22"/>
          <w:lang w:val="en-GB"/>
        </w:rPr>
        <w:t xml:space="preserve">. The social work component operates under an action plan structured around the interconnected objectives: establishing needs- and rights-based frameworks for professional social work practice; promoting sustainable professional development; enhancing </w:t>
      </w:r>
      <w:r w:rsidRPr="00A13B77">
        <w:rPr>
          <w:rFonts w:asciiTheme="minorHAnsi" w:eastAsia="Arial" w:hAnsiTheme="minorHAnsi" w:cstheme="minorHAnsi"/>
          <w:sz w:val="22"/>
          <w:szCs w:val="22"/>
          <w:lang w:val="en-GB"/>
        </w:rPr>
        <w:t>professional supervision; and advancing professional recognition and title protection.</w:t>
      </w:r>
      <w:r w:rsidR="00020AD3">
        <w:rPr>
          <w:rFonts w:asciiTheme="minorHAnsi" w:eastAsia="Arial" w:hAnsiTheme="minorHAnsi" w:cstheme="minorHAnsi"/>
          <w:sz w:val="22"/>
          <w:szCs w:val="22"/>
          <w:lang w:val="en-GB"/>
        </w:rPr>
        <w:t xml:space="preserve"> </w:t>
      </w:r>
    </w:p>
    <w:p w14:paraId="4F87067A" w14:textId="42D4AC72" w:rsidR="00A13B77" w:rsidRPr="00A13B77" w:rsidRDefault="00A13B77" w:rsidP="003547E8">
      <w:pPr>
        <w:pStyle w:val="font-claude-response-body"/>
        <w:jc w:val="both"/>
        <w:rPr>
          <w:rFonts w:asciiTheme="minorHAnsi" w:eastAsia="Arial" w:hAnsiTheme="minorHAnsi" w:cstheme="minorHAnsi"/>
          <w:sz w:val="22"/>
          <w:szCs w:val="22"/>
          <w:lang w:val="en-GB"/>
        </w:rPr>
      </w:pPr>
      <w:r w:rsidRPr="00A13B77">
        <w:rPr>
          <w:rFonts w:asciiTheme="minorHAnsi" w:eastAsia="Arial" w:hAnsiTheme="minorHAnsi" w:cstheme="minorHAnsi"/>
          <w:sz w:val="22"/>
          <w:szCs w:val="22"/>
          <w:lang w:val="en-GB"/>
        </w:rPr>
        <w:t xml:space="preserve">The social work profession in Georgia faces </w:t>
      </w:r>
      <w:r>
        <w:rPr>
          <w:rFonts w:asciiTheme="minorHAnsi" w:eastAsia="Arial" w:hAnsiTheme="minorHAnsi" w:cstheme="minorHAnsi"/>
          <w:sz w:val="22"/>
          <w:szCs w:val="22"/>
          <w:lang w:val="en-GB"/>
        </w:rPr>
        <w:t>numerous</w:t>
      </w:r>
      <w:r w:rsidRPr="00A13B77">
        <w:rPr>
          <w:rFonts w:asciiTheme="minorHAnsi" w:eastAsia="Arial" w:hAnsiTheme="minorHAnsi" w:cstheme="minorHAnsi"/>
          <w:sz w:val="22"/>
          <w:szCs w:val="22"/>
          <w:lang w:val="en-GB"/>
        </w:rPr>
        <w:t xml:space="preserve"> challenges that </w:t>
      </w:r>
      <w:r>
        <w:rPr>
          <w:rFonts w:asciiTheme="minorHAnsi" w:eastAsia="Arial" w:hAnsiTheme="minorHAnsi" w:cstheme="minorHAnsi"/>
          <w:sz w:val="22"/>
          <w:szCs w:val="22"/>
          <w:lang w:val="en-GB"/>
        </w:rPr>
        <w:t>affect</w:t>
      </w:r>
      <w:r w:rsidRPr="00A13B77">
        <w:rPr>
          <w:rFonts w:asciiTheme="minorHAnsi" w:eastAsia="Arial" w:hAnsiTheme="minorHAnsi" w:cstheme="minorHAnsi"/>
          <w:sz w:val="22"/>
          <w:szCs w:val="22"/>
          <w:lang w:val="en-GB"/>
        </w:rPr>
        <w:t xml:space="preserve"> the quality of services delivered to vulnerable populations. These include the involvement of personnel without specialised social work qualifications, which raises concerns about professional standards and service quality; gaps in professional supervision that may limit practitioners' opportunities for reflective and accountable practice; limited continuing education mechanisms that constrain professional growth; and the lack of title protection and professional classification frameworks, which leaves the profession's boundaries and recognition </w:t>
      </w:r>
      <w:r w:rsidR="00E87847" w:rsidRPr="00A13B77">
        <w:rPr>
          <w:rFonts w:asciiTheme="minorHAnsi" w:eastAsia="Arial" w:hAnsiTheme="minorHAnsi" w:cstheme="minorHAnsi"/>
          <w:sz w:val="22"/>
          <w:szCs w:val="22"/>
          <w:lang w:val="en-GB"/>
        </w:rPr>
        <w:t>uncertain</w:t>
      </w:r>
      <w:r w:rsidRPr="00A13B77">
        <w:rPr>
          <w:rFonts w:asciiTheme="minorHAnsi" w:eastAsia="Arial" w:hAnsiTheme="minorHAnsi" w:cstheme="minorHAnsi"/>
          <w:sz w:val="22"/>
          <w:szCs w:val="22"/>
          <w:lang w:val="en-GB"/>
        </w:rPr>
        <w:t xml:space="preserve">. The profession's role and positioning within the social protection system would benefit from </w:t>
      </w:r>
      <w:r w:rsidR="00E87847">
        <w:rPr>
          <w:rFonts w:asciiTheme="minorHAnsi" w:eastAsia="Arial" w:hAnsiTheme="minorHAnsi" w:cstheme="minorHAnsi"/>
          <w:sz w:val="22"/>
          <w:szCs w:val="22"/>
          <w:lang w:val="en-GB"/>
        </w:rPr>
        <w:t xml:space="preserve">an </w:t>
      </w:r>
      <w:r w:rsidR="00E87847" w:rsidRPr="00A13B77">
        <w:rPr>
          <w:rFonts w:asciiTheme="minorHAnsi" w:eastAsia="Arial" w:hAnsiTheme="minorHAnsi" w:cstheme="minorHAnsi"/>
          <w:sz w:val="22"/>
          <w:szCs w:val="22"/>
          <w:lang w:val="en-GB"/>
        </w:rPr>
        <w:t>efficient</w:t>
      </w:r>
      <w:r w:rsidRPr="00A13B77">
        <w:rPr>
          <w:rFonts w:asciiTheme="minorHAnsi" w:eastAsia="Arial" w:hAnsiTheme="minorHAnsi" w:cstheme="minorHAnsi"/>
          <w:sz w:val="22"/>
          <w:szCs w:val="22"/>
          <w:lang w:val="en-GB"/>
        </w:rPr>
        <w:t xml:space="preserve"> examination.</w:t>
      </w:r>
    </w:p>
    <w:p w14:paraId="6DB560B6" w14:textId="6EA17BD5" w:rsidR="00581873" w:rsidRPr="00581873" w:rsidRDefault="00581873" w:rsidP="003547E8">
      <w:pPr>
        <w:pStyle w:val="font-claude-response-body"/>
        <w:jc w:val="both"/>
        <w:rPr>
          <w:rFonts w:asciiTheme="minorHAnsi" w:eastAsia="Arial" w:hAnsiTheme="minorHAnsi" w:cstheme="minorHAnsi"/>
          <w:sz w:val="22"/>
          <w:szCs w:val="22"/>
          <w:lang w:val="en-GB"/>
        </w:rPr>
      </w:pPr>
      <w:r w:rsidRPr="00581873">
        <w:rPr>
          <w:rFonts w:asciiTheme="minorHAnsi" w:eastAsia="Arial" w:hAnsiTheme="minorHAnsi" w:cstheme="minorHAnsi"/>
          <w:sz w:val="22"/>
          <w:szCs w:val="22"/>
          <w:lang w:val="en-GB"/>
        </w:rPr>
        <w:lastRenderedPageBreak/>
        <w:t>Research is fundamental to the social work profession</w:t>
      </w:r>
      <w:r w:rsidR="00E87847">
        <w:rPr>
          <w:rFonts w:asciiTheme="minorHAnsi" w:eastAsia="Arial" w:hAnsiTheme="minorHAnsi" w:cstheme="minorHAnsi"/>
          <w:sz w:val="22"/>
          <w:szCs w:val="22"/>
          <w:lang w:val="en-GB"/>
        </w:rPr>
        <w:t>.</w:t>
      </w:r>
      <w:r w:rsidRPr="00581873">
        <w:rPr>
          <w:rFonts w:asciiTheme="minorHAnsi" w:eastAsia="Arial" w:hAnsiTheme="minorHAnsi" w:cstheme="minorHAnsi"/>
          <w:sz w:val="22"/>
          <w:szCs w:val="22"/>
          <w:lang w:val="en-GB"/>
        </w:rPr>
        <w:t xml:space="preserve"> </w:t>
      </w:r>
      <w:r w:rsidR="00E87847">
        <w:rPr>
          <w:rFonts w:asciiTheme="minorHAnsi" w:eastAsia="Arial" w:hAnsiTheme="minorHAnsi" w:cstheme="minorHAnsi"/>
          <w:sz w:val="22"/>
          <w:szCs w:val="22"/>
          <w:lang w:val="en-GB"/>
        </w:rPr>
        <w:t xml:space="preserve">It </w:t>
      </w:r>
      <w:r w:rsidRPr="00581873">
        <w:rPr>
          <w:rFonts w:asciiTheme="minorHAnsi" w:eastAsia="Arial" w:hAnsiTheme="minorHAnsi" w:cstheme="minorHAnsi"/>
          <w:sz w:val="22"/>
          <w:szCs w:val="22"/>
          <w:lang w:val="en-GB"/>
        </w:rPr>
        <w:t xml:space="preserve">provides the empirical foundation </w:t>
      </w:r>
      <w:r w:rsidR="00020AD3">
        <w:rPr>
          <w:rFonts w:asciiTheme="minorHAnsi" w:eastAsia="Arial" w:hAnsiTheme="minorHAnsi" w:cstheme="minorHAnsi"/>
          <w:sz w:val="22"/>
          <w:szCs w:val="22"/>
          <w:lang w:val="en-GB"/>
        </w:rPr>
        <w:t>for</w:t>
      </w:r>
      <w:r w:rsidRPr="00581873">
        <w:rPr>
          <w:rFonts w:asciiTheme="minorHAnsi" w:eastAsia="Arial" w:hAnsiTheme="minorHAnsi" w:cstheme="minorHAnsi"/>
          <w:sz w:val="22"/>
          <w:szCs w:val="22"/>
          <w:lang w:val="en-GB"/>
        </w:rPr>
        <w:t xml:space="preserve"> effective practice, policy, and professional development. Without evidence o</w:t>
      </w:r>
      <w:r w:rsidR="00E87847">
        <w:rPr>
          <w:rFonts w:asciiTheme="minorHAnsi" w:eastAsia="Arial" w:hAnsiTheme="minorHAnsi" w:cstheme="minorHAnsi"/>
          <w:sz w:val="22"/>
          <w:szCs w:val="22"/>
          <w:lang w:val="en-GB"/>
        </w:rPr>
        <w:t>f</w:t>
      </w:r>
      <w:r w:rsidRPr="00581873">
        <w:rPr>
          <w:rFonts w:asciiTheme="minorHAnsi" w:eastAsia="Arial" w:hAnsiTheme="minorHAnsi" w:cstheme="minorHAnsi"/>
          <w:sz w:val="22"/>
          <w:szCs w:val="22"/>
          <w:lang w:val="en-GB"/>
        </w:rPr>
        <w:t xml:space="preserve"> the realities fac</w:t>
      </w:r>
      <w:r w:rsidR="00020AD3">
        <w:rPr>
          <w:rFonts w:asciiTheme="minorHAnsi" w:eastAsia="Arial" w:hAnsiTheme="minorHAnsi" w:cstheme="minorHAnsi"/>
          <w:sz w:val="22"/>
          <w:szCs w:val="22"/>
          <w:lang w:val="en-GB"/>
        </w:rPr>
        <w:t>ed by</w:t>
      </w:r>
      <w:r w:rsidRPr="00581873">
        <w:rPr>
          <w:rFonts w:asciiTheme="minorHAnsi" w:eastAsia="Arial" w:hAnsiTheme="minorHAnsi" w:cstheme="minorHAnsi"/>
          <w:sz w:val="22"/>
          <w:szCs w:val="22"/>
          <w:lang w:val="en-GB"/>
        </w:rPr>
        <w:t xml:space="preserve"> practitioners, service users, and the systems </w:t>
      </w:r>
      <w:r w:rsidR="00020AD3">
        <w:rPr>
          <w:rFonts w:asciiTheme="minorHAnsi" w:eastAsia="Arial" w:hAnsiTheme="minorHAnsi" w:cstheme="minorHAnsi"/>
          <w:sz w:val="22"/>
          <w:szCs w:val="22"/>
          <w:lang w:val="en-GB"/>
        </w:rPr>
        <w:t>with</w:t>
      </w:r>
      <w:r w:rsidRPr="00581873">
        <w:rPr>
          <w:rFonts w:asciiTheme="minorHAnsi" w:eastAsia="Arial" w:hAnsiTheme="minorHAnsi" w:cstheme="minorHAnsi"/>
          <w:sz w:val="22"/>
          <w:szCs w:val="22"/>
          <w:lang w:val="en-GB"/>
        </w:rPr>
        <w:t>in which social work</w:t>
      </w:r>
      <w:r w:rsidR="00E87847">
        <w:rPr>
          <w:rFonts w:asciiTheme="minorHAnsi" w:eastAsia="Arial" w:hAnsiTheme="minorHAnsi" w:cstheme="minorHAnsi"/>
          <w:sz w:val="22"/>
          <w:szCs w:val="22"/>
          <w:lang w:val="en-GB"/>
        </w:rPr>
        <w:t>ers</w:t>
      </w:r>
      <w:r w:rsidRPr="00581873">
        <w:rPr>
          <w:rFonts w:asciiTheme="minorHAnsi" w:eastAsia="Arial" w:hAnsiTheme="minorHAnsi" w:cstheme="minorHAnsi"/>
          <w:sz w:val="22"/>
          <w:szCs w:val="22"/>
          <w:lang w:val="en-GB"/>
        </w:rPr>
        <w:t xml:space="preserve"> operate, efforts to strengthen the profession risk being fragmented or misaligned with actual needs. This research constitutes the first major activity under the project and serves as a critical foundation for all subsequent interventions. It aims to generate a comprehensive, evidence-based understanding of the current state of social work practice in Georgia, which will directly inform the project's strategic direction, including curriculum development, training programme design, policy recommendations, and public awareness activities.</w:t>
      </w:r>
    </w:p>
    <w:p w14:paraId="26782FD0" w14:textId="24E98A97" w:rsidR="00F76E2F" w:rsidRPr="00F9621B" w:rsidRDefault="00000000" w:rsidP="00020AD3">
      <w:pPr>
        <w:pStyle w:val="Heading1"/>
        <w:numPr>
          <w:ilvl w:val="0"/>
          <w:numId w:val="5"/>
        </w:numPr>
        <w:tabs>
          <w:tab w:val="left" w:pos="284"/>
        </w:tabs>
        <w:spacing w:before="300" w:after="150"/>
        <w:ind w:left="0" w:firstLine="0"/>
        <w:rPr>
          <w:rFonts w:asciiTheme="minorHAnsi" w:hAnsiTheme="minorHAnsi" w:cstheme="minorHAnsi"/>
          <w:color w:val="000000" w:themeColor="text1"/>
          <w:lang w:val="en-GB"/>
        </w:rPr>
      </w:pPr>
      <w:r w:rsidRPr="00F9621B">
        <w:rPr>
          <w:rFonts w:asciiTheme="minorHAnsi" w:hAnsiTheme="minorHAnsi" w:cstheme="minorHAnsi"/>
          <w:color w:val="000000" w:themeColor="text1"/>
          <w:lang w:val="en-GB"/>
        </w:rPr>
        <w:t xml:space="preserve">Research </w:t>
      </w:r>
      <w:r w:rsidR="00E82446">
        <w:rPr>
          <w:rFonts w:asciiTheme="minorHAnsi" w:hAnsiTheme="minorHAnsi" w:cstheme="minorHAnsi"/>
          <w:color w:val="000000" w:themeColor="text1"/>
          <w:lang w:val="en-GB"/>
        </w:rPr>
        <w:t>p</w:t>
      </w:r>
      <w:r w:rsidRPr="00F9621B">
        <w:rPr>
          <w:rFonts w:asciiTheme="minorHAnsi" w:hAnsiTheme="minorHAnsi" w:cstheme="minorHAnsi"/>
          <w:color w:val="000000" w:themeColor="text1"/>
          <w:lang w:val="en-GB"/>
        </w:rPr>
        <w:t xml:space="preserve">urpose and </w:t>
      </w:r>
      <w:r w:rsidR="00E82446">
        <w:rPr>
          <w:rFonts w:asciiTheme="minorHAnsi" w:hAnsiTheme="minorHAnsi" w:cstheme="minorHAnsi"/>
          <w:color w:val="000000" w:themeColor="text1"/>
          <w:lang w:val="en-GB"/>
        </w:rPr>
        <w:t>o</w:t>
      </w:r>
      <w:r w:rsidRPr="00F9621B">
        <w:rPr>
          <w:rFonts w:asciiTheme="minorHAnsi" w:hAnsiTheme="minorHAnsi" w:cstheme="minorHAnsi"/>
          <w:color w:val="000000" w:themeColor="text1"/>
          <w:lang w:val="en-GB"/>
        </w:rPr>
        <w:t>bjectives</w:t>
      </w:r>
    </w:p>
    <w:p w14:paraId="6BCF1673" w14:textId="194A2859" w:rsidR="00F76E2F" w:rsidRDefault="00000000" w:rsidP="00F9621B">
      <w:pPr>
        <w:pStyle w:val="Heading1"/>
        <w:numPr>
          <w:ilvl w:val="1"/>
          <w:numId w:val="8"/>
        </w:numPr>
        <w:spacing w:before="300" w:after="150"/>
        <w:ind w:left="567" w:hanging="567"/>
        <w:rPr>
          <w:rFonts w:asciiTheme="minorHAnsi" w:hAnsiTheme="minorHAnsi" w:cstheme="minorHAnsi"/>
          <w:color w:val="000000" w:themeColor="text1"/>
          <w:sz w:val="24"/>
          <w:szCs w:val="24"/>
          <w:lang w:val="en-GB"/>
        </w:rPr>
      </w:pPr>
      <w:r w:rsidRPr="00F9621B">
        <w:rPr>
          <w:rFonts w:asciiTheme="minorHAnsi" w:hAnsiTheme="minorHAnsi" w:cstheme="minorHAnsi"/>
          <w:color w:val="000000" w:themeColor="text1"/>
          <w:sz w:val="24"/>
          <w:szCs w:val="24"/>
          <w:lang w:val="en-GB"/>
        </w:rPr>
        <w:t>Purpose</w:t>
      </w:r>
    </w:p>
    <w:p w14:paraId="029D3C75" w14:textId="77777777"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The purpose of this research is to conduct a comprehensive mixed-methods study that will produce an in-depth, evidence-based assessment of the current state of social work practice in Georgia, identify key challenges and urgent needs, and develop actionable recommendations for strengthening the profession.</w:t>
      </w:r>
    </w:p>
    <w:p w14:paraId="6524FF96" w14:textId="77587647" w:rsidR="00F76E2F" w:rsidRPr="00F9621B" w:rsidRDefault="00000000" w:rsidP="00F9621B">
      <w:pPr>
        <w:pStyle w:val="Heading1"/>
        <w:numPr>
          <w:ilvl w:val="1"/>
          <w:numId w:val="8"/>
        </w:numPr>
        <w:spacing w:before="300" w:after="150"/>
        <w:ind w:left="567" w:hanging="567"/>
        <w:rPr>
          <w:rFonts w:asciiTheme="minorHAnsi" w:hAnsiTheme="minorHAnsi" w:cstheme="minorHAnsi"/>
          <w:color w:val="000000" w:themeColor="text1"/>
          <w:sz w:val="24"/>
          <w:szCs w:val="24"/>
          <w:lang w:val="en-GB"/>
        </w:rPr>
      </w:pPr>
      <w:r w:rsidRPr="00F9621B">
        <w:rPr>
          <w:rFonts w:asciiTheme="minorHAnsi" w:hAnsiTheme="minorHAnsi" w:cstheme="minorHAnsi"/>
          <w:color w:val="000000" w:themeColor="text1"/>
          <w:sz w:val="24"/>
          <w:szCs w:val="24"/>
          <w:lang w:val="en-GB"/>
        </w:rPr>
        <w:t>Objectives</w:t>
      </w:r>
    </w:p>
    <w:p w14:paraId="576E0857" w14:textId="77777777" w:rsidR="00F76E2F" w:rsidRPr="003F1110" w:rsidRDefault="00000000" w:rsidP="003547E8">
      <w:pPr>
        <w:pStyle w:val="ListParagraph"/>
        <w:numPr>
          <w:ilvl w:val="0"/>
          <w:numId w:val="2"/>
        </w:numPr>
        <w:spacing w:after="60"/>
        <w:jc w:val="both"/>
        <w:rPr>
          <w:rFonts w:asciiTheme="minorHAnsi" w:hAnsiTheme="minorHAnsi" w:cstheme="minorHAnsi"/>
          <w:lang w:val="en-GB"/>
        </w:rPr>
      </w:pPr>
      <w:r w:rsidRPr="003F1110">
        <w:rPr>
          <w:rFonts w:asciiTheme="minorHAnsi" w:hAnsiTheme="minorHAnsi" w:cstheme="minorHAnsi"/>
          <w:lang w:val="en-GB"/>
        </w:rPr>
        <w:t>Assess the needs of social work practitioners for advancing interventions with diverse client groups across different sectors and regions of Georgia</w:t>
      </w:r>
    </w:p>
    <w:p w14:paraId="3342E333" w14:textId="77777777" w:rsidR="00F76E2F" w:rsidRPr="003F1110" w:rsidRDefault="00000000" w:rsidP="003547E8">
      <w:pPr>
        <w:pStyle w:val="ListParagraph"/>
        <w:numPr>
          <w:ilvl w:val="0"/>
          <w:numId w:val="2"/>
        </w:numPr>
        <w:spacing w:after="60"/>
        <w:jc w:val="both"/>
        <w:rPr>
          <w:rFonts w:asciiTheme="minorHAnsi" w:hAnsiTheme="minorHAnsi" w:cstheme="minorHAnsi"/>
          <w:lang w:val="en-GB"/>
        </w:rPr>
      </w:pPr>
      <w:r w:rsidRPr="003F1110">
        <w:rPr>
          <w:rFonts w:asciiTheme="minorHAnsi" w:hAnsiTheme="minorHAnsi" w:cstheme="minorHAnsi"/>
          <w:lang w:val="en-GB"/>
        </w:rPr>
        <w:t>Examine the impact of non-qualified personnel entering the social work field on service quality, professional identity, and client outcomes</w:t>
      </w:r>
    </w:p>
    <w:p w14:paraId="2812DD17"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Identify urgent issues requiring immediate attention in the profession</w:t>
      </w:r>
    </w:p>
    <w:p w14:paraId="6621F4D0" w14:textId="77777777" w:rsidR="00F76E2F" w:rsidRPr="003F1110" w:rsidRDefault="00000000" w:rsidP="003547E8">
      <w:pPr>
        <w:pStyle w:val="ListParagraph"/>
        <w:numPr>
          <w:ilvl w:val="0"/>
          <w:numId w:val="2"/>
        </w:numPr>
        <w:spacing w:after="60"/>
        <w:jc w:val="both"/>
        <w:rPr>
          <w:rFonts w:asciiTheme="minorHAnsi" w:hAnsiTheme="minorHAnsi" w:cstheme="minorHAnsi"/>
          <w:lang w:val="en-GB"/>
        </w:rPr>
      </w:pPr>
      <w:r w:rsidRPr="003F1110">
        <w:rPr>
          <w:rFonts w:asciiTheme="minorHAnsi" w:hAnsiTheme="minorHAnsi" w:cstheme="minorHAnsi"/>
          <w:lang w:val="en-GB"/>
        </w:rPr>
        <w:t>Develop evidence-based recommendations for strengthening social work practice quality and ensuring sustainable professional development</w:t>
      </w:r>
    </w:p>
    <w:p w14:paraId="3FB9BEC2" w14:textId="30597834" w:rsidR="00F76E2F" w:rsidRPr="00F9621B" w:rsidRDefault="00000000" w:rsidP="00F9621B">
      <w:pPr>
        <w:pStyle w:val="Heading1"/>
        <w:numPr>
          <w:ilvl w:val="0"/>
          <w:numId w:val="5"/>
        </w:numPr>
        <w:tabs>
          <w:tab w:val="left" w:pos="284"/>
        </w:tabs>
        <w:spacing w:before="300" w:after="150"/>
        <w:ind w:left="0" w:firstLine="0"/>
        <w:rPr>
          <w:rFonts w:asciiTheme="minorHAnsi" w:hAnsiTheme="minorHAnsi" w:cstheme="minorHAnsi"/>
          <w:color w:val="000000" w:themeColor="text1"/>
          <w:lang w:val="en-GB"/>
        </w:rPr>
      </w:pPr>
      <w:r w:rsidRPr="00F9621B">
        <w:rPr>
          <w:rFonts w:asciiTheme="minorHAnsi" w:hAnsiTheme="minorHAnsi" w:cstheme="minorHAnsi"/>
          <w:color w:val="000000" w:themeColor="text1"/>
          <w:lang w:val="en-GB"/>
        </w:rPr>
        <w:t xml:space="preserve">Scope of </w:t>
      </w:r>
      <w:r w:rsidR="00E82446">
        <w:rPr>
          <w:rFonts w:asciiTheme="minorHAnsi" w:hAnsiTheme="minorHAnsi" w:cstheme="minorHAnsi"/>
          <w:color w:val="000000" w:themeColor="text1"/>
          <w:lang w:val="en-GB"/>
        </w:rPr>
        <w:t>w</w:t>
      </w:r>
      <w:r w:rsidRPr="00F9621B">
        <w:rPr>
          <w:rFonts w:asciiTheme="minorHAnsi" w:hAnsiTheme="minorHAnsi" w:cstheme="minorHAnsi"/>
          <w:color w:val="000000" w:themeColor="text1"/>
          <w:lang w:val="en-GB"/>
        </w:rPr>
        <w:t xml:space="preserve">ork and </w:t>
      </w:r>
      <w:r w:rsidR="00E82446">
        <w:rPr>
          <w:rFonts w:asciiTheme="minorHAnsi" w:hAnsiTheme="minorHAnsi" w:cstheme="minorHAnsi"/>
          <w:color w:val="000000" w:themeColor="text1"/>
          <w:lang w:val="en-GB"/>
        </w:rPr>
        <w:t>t</w:t>
      </w:r>
      <w:r w:rsidRPr="00F9621B">
        <w:rPr>
          <w:rFonts w:asciiTheme="minorHAnsi" w:hAnsiTheme="minorHAnsi" w:cstheme="minorHAnsi"/>
          <w:color w:val="000000" w:themeColor="text1"/>
          <w:lang w:val="en-GB"/>
        </w:rPr>
        <w:t>asks</w:t>
      </w:r>
    </w:p>
    <w:p w14:paraId="53D7E13B" w14:textId="1CEC0A02"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The Research</w:t>
      </w:r>
      <w:r w:rsidR="003547E8">
        <w:rPr>
          <w:rFonts w:asciiTheme="minorHAnsi" w:hAnsiTheme="minorHAnsi" w:cstheme="minorHAnsi"/>
        </w:rPr>
        <w:t xml:space="preserve"> </w:t>
      </w:r>
      <w:r w:rsidR="00085288">
        <w:rPr>
          <w:rFonts w:asciiTheme="minorHAnsi" w:hAnsiTheme="minorHAnsi" w:cstheme="minorHAnsi"/>
          <w:lang w:val="en-US"/>
        </w:rPr>
        <w:t>Organization</w:t>
      </w:r>
      <w:r w:rsidRPr="003F1110">
        <w:rPr>
          <w:rFonts w:asciiTheme="minorHAnsi" w:hAnsiTheme="minorHAnsi" w:cstheme="minorHAnsi"/>
        </w:rPr>
        <w:t>/Team</w:t>
      </w:r>
      <w:r w:rsidR="008F30B8">
        <w:rPr>
          <w:rFonts w:asciiTheme="minorHAnsi" w:hAnsiTheme="minorHAnsi" w:cstheme="minorHAnsi"/>
        </w:rPr>
        <w:t xml:space="preserve"> of Researchers</w:t>
      </w:r>
      <w:r w:rsidRPr="003F1110">
        <w:rPr>
          <w:rFonts w:asciiTheme="minorHAnsi" w:hAnsiTheme="minorHAnsi" w:cstheme="minorHAnsi"/>
        </w:rPr>
        <w:t xml:space="preserve"> shall carry out the following tasks under the guidance and oversight of Expertise France. </w:t>
      </w:r>
    </w:p>
    <w:p w14:paraId="1BE87C96" w14:textId="0A84C9E4" w:rsidR="00F76E2F" w:rsidRPr="00CE08B8" w:rsidRDefault="00000000" w:rsidP="00CE08B8">
      <w:pPr>
        <w:pStyle w:val="Heading1"/>
        <w:numPr>
          <w:ilvl w:val="1"/>
          <w:numId w:val="9"/>
        </w:numPr>
        <w:spacing w:before="300" w:after="150"/>
        <w:rPr>
          <w:rFonts w:asciiTheme="minorHAnsi" w:hAnsiTheme="minorHAnsi" w:cstheme="minorHAnsi"/>
          <w:color w:val="000000" w:themeColor="text1"/>
          <w:sz w:val="24"/>
          <w:szCs w:val="24"/>
          <w:lang w:val="en-GB"/>
        </w:rPr>
      </w:pPr>
      <w:r w:rsidRPr="00CE08B8">
        <w:rPr>
          <w:rFonts w:asciiTheme="minorHAnsi" w:hAnsiTheme="minorHAnsi" w:cstheme="minorHAnsi"/>
          <w:color w:val="000000" w:themeColor="text1"/>
          <w:sz w:val="24"/>
          <w:szCs w:val="24"/>
          <w:lang w:val="en-GB"/>
        </w:rPr>
        <w:t xml:space="preserve">Research </w:t>
      </w:r>
      <w:r w:rsidR="00E82446">
        <w:rPr>
          <w:rFonts w:asciiTheme="minorHAnsi" w:hAnsiTheme="minorHAnsi" w:cstheme="minorHAnsi"/>
          <w:color w:val="000000" w:themeColor="text1"/>
          <w:sz w:val="24"/>
          <w:szCs w:val="24"/>
          <w:lang w:val="en-GB"/>
        </w:rPr>
        <w:t>p</w:t>
      </w:r>
      <w:r w:rsidRPr="00CE08B8">
        <w:rPr>
          <w:rFonts w:asciiTheme="minorHAnsi" w:hAnsiTheme="minorHAnsi" w:cstheme="minorHAnsi"/>
          <w:color w:val="000000" w:themeColor="text1"/>
          <w:sz w:val="24"/>
          <w:szCs w:val="24"/>
          <w:lang w:val="en-GB"/>
        </w:rPr>
        <w:t>reparation</w:t>
      </w:r>
    </w:p>
    <w:p w14:paraId="41004C67" w14:textId="6D500034"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Develop a detailed research proposal, including a refined methodology, work plan, and timeline, to be approved by </w:t>
      </w:r>
      <w:r w:rsidR="00CE08B8">
        <w:rPr>
          <w:rFonts w:asciiTheme="minorHAnsi" w:hAnsiTheme="minorHAnsi" w:cstheme="minorHAnsi"/>
          <w:lang w:val="en-GB"/>
        </w:rPr>
        <w:t>Expertise France</w:t>
      </w:r>
    </w:p>
    <w:p w14:paraId="437FD0F4"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Develop the theoretical framework for the study</w:t>
      </w:r>
    </w:p>
    <w:p w14:paraId="197FE9B3" w14:textId="42AB59D9"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Design the sampling framework</w:t>
      </w:r>
      <w:r w:rsidR="00CE08B8">
        <w:rPr>
          <w:rFonts w:asciiTheme="minorHAnsi" w:hAnsiTheme="minorHAnsi" w:cstheme="minorHAnsi"/>
          <w:lang w:val="en-GB"/>
        </w:rPr>
        <w:t>,</w:t>
      </w:r>
      <w:r w:rsidRPr="003F1110">
        <w:rPr>
          <w:rFonts w:asciiTheme="minorHAnsi" w:hAnsiTheme="minorHAnsi" w:cstheme="minorHAnsi"/>
          <w:lang w:val="en-GB"/>
        </w:rPr>
        <w:t xml:space="preserve"> ensuring representation across different sectors, regions, and types of social work practice</w:t>
      </w:r>
      <w:r w:rsidR="00E717E1">
        <w:rPr>
          <w:rFonts w:asciiTheme="minorHAnsi" w:hAnsiTheme="minorHAnsi" w:cstheme="minorHAnsi"/>
          <w:lang w:val="en-GB"/>
        </w:rPr>
        <w:t>, including the service users</w:t>
      </w:r>
    </w:p>
    <w:p w14:paraId="5B352F53"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Develop all research instruments, including structured questionnaires, focus group discussion guides, and in-depth interview protocols</w:t>
      </w:r>
    </w:p>
    <w:p w14:paraId="22655EF1"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Address all ethical considerations, including informed consent procedures, confidentiality protocols, and data protection measures</w:t>
      </w:r>
    </w:p>
    <w:p w14:paraId="25F80A96" w14:textId="7059C005" w:rsidR="00F76E2F"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Submit all instruments and protocols for review and approval by </w:t>
      </w:r>
      <w:r w:rsidR="00CE08B8">
        <w:rPr>
          <w:rFonts w:asciiTheme="minorHAnsi" w:hAnsiTheme="minorHAnsi" w:cstheme="minorHAnsi"/>
          <w:lang w:val="en-GB"/>
        </w:rPr>
        <w:t>the EF</w:t>
      </w:r>
      <w:r w:rsidRPr="003F1110">
        <w:rPr>
          <w:rFonts w:asciiTheme="minorHAnsi" w:hAnsiTheme="minorHAnsi" w:cstheme="minorHAnsi"/>
          <w:lang w:val="en-GB"/>
        </w:rPr>
        <w:t xml:space="preserve"> prior to data collection</w:t>
      </w:r>
    </w:p>
    <w:p w14:paraId="5BFD20FF" w14:textId="77777777" w:rsidR="008F30B8" w:rsidRPr="003F1110" w:rsidRDefault="008F30B8" w:rsidP="008F30B8">
      <w:pPr>
        <w:pStyle w:val="ListParagraph"/>
        <w:spacing w:after="60"/>
        <w:ind w:left="720"/>
        <w:rPr>
          <w:rFonts w:asciiTheme="minorHAnsi" w:hAnsiTheme="minorHAnsi" w:cstheme="minorHAnsi"/>
          <w:lang w:val="en-GB"/>
        </w:rPr>
      </w:pPr>
    </w:p>
    <w:p w14:paraId="37BAD776" w14:textId="307DC73C" w:rsidR="00F76E2F" w:rsidRPr="00E717E1" w:rsidRDefault="00000000" w:rsidP="00E717E1">
      <w:pPr>
        <w:pStyle w:val="Heading1"/>
        <w:numPr>
          <w:ilvl w:val="1"/>
          <w:numId w:val="9"/>
        </w:numPr>
        <w:spacing w:before="300" w:after="150"/>
        <w:rPr>
          <w:rFonts w:asciiTheme="minorHAnsi" w:hAnsiTheme="minorHAnsi" w:cstheme="minorHAnsi"/>
          <w:color w:val="000000" w:themeColor="text1"/>
          <w:sz w:val="24"/>
          <w:szCs w:val="24"/>
          <w:lang w:val="en-GB"/>
        </w:rPr>
      </w:pPr>
      <w:r w:rsidRPr="00E717E1">
        <w:rPr>
          <w:rFonts w:asciiTheme="minorHAnsi" w:hAnsiTheme="minorHAnsi" w:cstheme="minorHAnsi"/>
          <w:color w:val="000000" w:themeColor="text1"/>
          <w:sz w:val="24"/>
          <w:szCs w:val="24"/>
          <w:lang w:val="en-GB"/>
        </w:rPr>
        <w:lastRenderedPageBreak/>
        <w:t xml:space="preserve">Data </w:t>
      </w:r>
      <w:r w:rsidR="00E82446">
        <w:rPr>
          <w:rFonts w:asciiTheme="minorHAnsi" w:hAnsiTheme="minorHAnsi" w:cstheme="minorHAnsi"/>
          <w:color w:val="000000" w:themeColor="text1"/>
          <w:sz w:val="24"/>
          <w:szCs w:val="24"/>
          <w:lang w:val="en-GB"/>
        </w:rPr>
        <w:t>c</w:t>
      </w:r>
      <w:r w:rsidRPr="00E717E1">
        <w:rPr>
          <w:rFonts w:asciiTheme="minorHAnsi" w:hAnsiTheme="minorHAnsi" w:cstheme="minorHAnsi"/>
          <w:color w:val="000000" w:themeColor="text1"/>
          <w:sz w:val="24"/>
          <w:szCs w:val="24"/>
          <w:lang w:val="en-GB"/>
        </w:rPr>
        <w:t>ollection</w:t>
      </w:r>
    </w:p>
    <w:p w14:paraId="15E8A1D6" w14:textId="2AC41B4E"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 xml:space="preserve">The </w:t>
      </w:r>
      <w:r w:rsidR="008F30B8" w:rsidRPr="003F1110">
        <w:rPr>
          <w:rFonts w:asciiTheme="minorHAnsi" w:hAnsiTheme="minorHAnsi" w:cstheme="minorHAnsi"/>
        </w:rPr>
        <w:t>Research</w:t>
      </w:r>
      <w:r w:rsidR="008F30B8">
        <w:rPr>
          <w:rFonts w:asciiTheme="minorHAnsi" w:hAnsiTheme="minorHAnsi" w:cstheme="minorHAnsi"/>
        </w:rPr>
        <w:t xml:space="preserve"> Organization</w:t>
      </w:r>
      <w:r w:rsidR="008F30B8" w:rsidRPr="003F1110">
        <w:rPr>
          <w:rFonts w:asciiTheme="minorHAnsi" w:hAnsiTheme="minorHAnsi" w:cstheme="minorHAnsi"/>
        </w:rPr>
        <w:t>/Team</w:t>
      </w:r>
      <w:r w:rsidR="008F30B8">
        <w:rPr>
          <w:rFonts w:asciiTheme="minorHAnsi" w:hAnsiTheme="minorHAnsi" w:cstheme="minorHAnsi"/>
        </w:rPr>
        <w:t xml:space="preserve"> of Researchers</w:t>
      </w:r>
      <w:r w:rsidR="008F30B8" w:rsidRPr="003F1110">
        <w:rPr>
          <w:rFonts w:asciiTheme="minorHAnsi" w:hAnsiTheme="minorHAnsi" w:cstheme="minorHAnsi"/>
        </w:rPr>
        <w:t xml:space="preserve"> </w:t>
      </w:r>
      <w:r w:rsidRPr="003F1110">
        <w:rPr>
          <w:rFonts w:asciiTheme="minorHAnsi" w:hAnsiTheme="minorHAnsi" w:cstheme="minorHAnsi"/>
        </w:rPr>
        <w:t>shall conduct the following data collection activities:</w:t>
      </w:r>
    </w:p>
    <w:p w14:paraId="18954BA9" w14:textId="3A961062" w:rsidR="00F76E2F" w:rsidRPr="00CE08B8" w:rsidRDefault="00000000">
      <w:pPr>
        <w:pStyle w:val="ListParagraph"/>
        <w:numPr>
          <w:ilvl w:val="0"/>
          <w:numId w:val="2"/>
        </w:numPr>
        <w:spacing w:after="60"/>
        <w:rPr>
          <w:rFonts w:asciiTheme="minorHAnsi" w:hAnsiTheme="minorHAnsi" w:cstheme="minorHAnsi"/>
          <w:lang w:val="en-GB"/>
        </w:rPr>
      </w:pPr>
      <w:r w:rsidRPr="00CE08B8">
        <w:rPr>
          <w:rFonts w:asciiTheme="minorHAnsi" w:hAnsiTheme="minorHAnsi" w:cstheme="minorHAnsi"/>
          <w:lang w:val="en-GB"/>
        </w:rPr>
        <w:t xml:space="preserve">Quantitative </w:t>
      </w:r>
      <w:r w:rsidR="00E717E1">
        <w:rPr>
          <w:rFonts w:asciiTheme="minorHAnsi" w:hAnsiTheme="minorHAnsi" w:cstheme="minorHAnsi"/>
          <w:lang w:val="en-GB"/>
        </w:rPr>
        <w:t>component - a</w:t>
      </w:r>
      <w:r w:rsidRPr="00CE08B8">
        <w:rPr>
          <w:rFonts w:asciiTheme="minorHAnsi" w:hAnsiTheme="minorHAnsi" w:cstheme="minorHAnsi"/>
          <w:lang w:val="en-GB"/>
        </w:rPr>
        <w:t>dminister structured questionnaires to social workers across different sectors and regions of Georgia</w:t>
      </w:r>
    </w:p>
    <w:p w14:paraId="32845FB9" w14:textId="45DF81CB" w:rsidR="00F76E2F" w:rsidRPr="00CE08B8" w:rsidRDefault="00000000">
      <w:pPr>
        <w:pStyle w:val="ListParagraph"/>
        <w:numPr>
          <w:ilvl w:val="0"/>
          <w:numId w:val="2"/>
        </w:numPr>
        <w:spacing w:after="60"/>
        <w:rPr>
          <w:rFonts w:asciiTheme="minorHAnsi" w:hAnsiTheme="minorHAnsi" w:cstheme="minorHAnsi"/>
          <w:lang w:val="en-GB"/>
        </w:rPr>
      </w:pPr>
      <w:r w:rsidRPr="00CE08B8">
        <w:rPr>
          <w:rFonts w:asciiTheme="minorHAnsi" w:hAnsiTheme="minorHAnsi" w:cstheme="minorHAnsi"/>
          <w:lang w:val="en-GB"/>
        </w:rPr>
        <w:t xml:space="preserve">Qualitative component </w:t>
      </w:r>
      <w:r w:rsidR="00E717E1">
        <w:rPr>
          <w:rFonts w:asciiTheme="minorHAnsi" w:hAnsiTheme="minorHAnsi" w:cstheme="minorHAnsi"/>
          <w:lang w:val="en-GB"/>
        </w:rPr>
        <w:t>-</w:t>
      </w:r>
      <w:r w:rsidRPr="00CE08B8">
        <w:rPr>
          <w:rFonts w:asciiTheme="minorHAnsi" w:hAnsiTheme="minorHAnsi" w:cstheme="minorHAnsi"/>
          <w:lang w:val="en-GB"/>
        </w:rPr>
        <w:t xml:space="preserve"> </w:t>
      </w:r>
      <w:r w:rsidR="00E717E1">
        <w:rPr>
          <w:rFonts w:asciiTheme="minorHAnsi" w:hAnsiTheme="minorHAnsi" w:cstheme="minorHAnsi"/>
          <w:lang w:val="en-GB"/>
        </w:rPr>
        <w:t>f</w:t>
      </w:r>
      <w:r w:rsidRPr="00CE08B8">
        <w:rPr>
          <w:rFonts w:asciiTheme="minorHAnsi" w:hAnsiTheme="minorHAnsi" w:cstheme="minorHAnsi"/>
          <w:lang w:val="en-GB"/>
        </w:rPr>
        <w:t>ocus groups with social workers</w:t>
      </w:r>
      <w:r w:rsidR="00E717E1">
        <w:rPr>
          <w:rFonts w:asciiTheme="minorHAnsi" w:hAnsiTheme="minorHAnsi" w:cstheme="minorHAnsi"/>
          <w:lang w:val="en-GB"/>
        </w:rPr>
        <w:t xml:space="preserve"> </w:t>
      </w:r>
      <w:r w:rsidRPr="00CE08B8">
        <w:rPr>
          <w:rFonts w:asciiTheme="minorHAnsi" w:hAnsiTheme="minorHAnsi" w:cstheme="minorHAnsi"/>
          <w:lang w:val="en-GB"/>
        </w:rPr>
        <w:t>across different sectors and regions (</w:t>
      </w:r>
      <w:r w:rsidR="00E717E1">
        <w:rPr>
          <w:rFonts w:asciiTheme="minorHAnsi" w:hAnsiTheme="minorHAnsi" w:cstheme="minorHAnsi"/>
          <w:lang w:val="en-GB"/>
        </w:rPr>
        <w:t xml:space="preserve">in-person and </w:t>
      </w:r>
      <w:r w:rsidR="00CE08B8">
        <w:rPr>
          <w:rFonts w:asciiTheme="minorHAnsi" w:hAnsiTheme="minorHAnsi" w:cstheme="minorHAnsi"/>
          <w:lang w:val="en-GB"/>
        </w:rPr>
        <w:t>online</w:t>
      </w:r>
      <w:r w:rsidRPr="00CE08B8">
        <w:rPr>
          <w:rFonts w:asciiTheme="minorHAnsi" w:hAnsiTheme="minorHAnsi" w:cstheme="minorHAnsi"/>
          <w:lang w:val="en-GB"/>
        </w:rPr>
        <w:t>)</w:t>
      </w:r>
    </w:p>
    <w:p w14:paraId="1B590112" w14:textId="410A5EB1" w:rsidR="00F76E2F" w:rsidRPr="00CE08B8" w:rsidRDefault="00000000">
      <w:pPr>
        <w:pStyle w:val="ListParagraph"/>
        <w:numPr>
          <w:ilvl w:val="0"/>
          <w:numId w:val="2"/>
        </w:numPr>
        <w:spacing w:after="60"/>
        <w:rPr>
          <w:rFonts w:asciiTheme="minorHAnsi" w:hAnsiTheme="minorHAnsi" w:cstheme="minorHAnsi"/>
          <w:lang w:val="en-GB"/>
        </w:rPr>
      </w:pPr>
      <w:r w:rsidRPr="00CE08B8">
        <w:rPr>
          <w:rFonts w:asciiTheme="minorHAnsi" w:hAnsiTheme="minorHAnsi" w:cstheme="minorHAnsi"/>
          <w:lang w:val="en-GB"/>
        </w:rPr>
        <w:t>Qualitative component – In-depth interviews</w:t>
      </w:r>
      <w:r w:rsidR="00E717E1">
        <w:rPr>
          <w:rFonts w:asciiTheme="minorHAnsi" w:hAnsiTheme="minorHAnsi" w:cstheme="minorHAnsi"/>
          <w:lang w:val="en-GB"/>
        </w:rPr>
        <w:t xml:space="preserve"> </w:t>
      </w:r>
      <w:r w:rsidRPr="00CE08B8">
        <w:rPr>
          <w:rFonts w:asciiTheme="minorHAnsi" w:hAnsiTheme="minorHAnsi" w:cstheme="minorHAnsi"/>
          <w:lang w:val="en-GB"/>
        </w:rPr>
        <w:t>with academia representatives and policymakers</w:t>
      </w:r>
    </w:p>
    <w:p w14:paraId="408AC03E" w14:textId="12CA562B" w:rsidR="00F76E2F" w:rsidRPr="00CE08B8" w:rsidRDefault="00000000">
      <w:pPr>
        <w:pStyle w:val="ListParagraph"/>
        <w:numPr>
          <w:ilvl w:val="0"/>
          <w:numId w:val="2"/>
        </w:numPr>
        <w:spacing w:after="60"/>
        <w:rPr>
          <w:rFonts w:asciiTheme="minorHAnsi" w:hAnsiTheme="minorHAnsi" w:cstheme="minorHAnsi"/>
          <w:lang w:val="en-GB"/>
        </w:rPr>
      </w:pPr>
      <w:r w:rsidRPr="00CE08B8">
        <w:rPr>
          <w:rFonts w:asciiTheme="minorHAnsi" w:hAnsiTheme="minorHAnsi" w:cstheme="minorHAnsi"/>
          <w:lang w:val="en-GB"/>
        </w:rPr>
        <w:t xml:space="preserve">Qualitative component </w:t>
      </w:r>
      <w:r w:rsidR="00E717E1">
        <w:rPr>
          <w:rFonts w:asciiTheme="minorHAnsi" w:hAnsiTheme="minorHAnsi" w:cstheme="minorHAnsi"/>
          <w:lang w:val="en-GB"/>
        </w:rPr>
        <w:t>- social work s</w:t>
      </w:r>
      <w:r w:rsidRPr="00CE08B8">
        <w:rPr>
          <w:rFonts w:asciiTheme="minorHAnsi" w:hAnsiTheme="minorHAnsi" w:cstheme="minorHAnsi"/>
          <w:lang w:val="en-GB"/>
        </w:rPr>
        <w:t>ervice user focus groups</w:t>
      </w:r>
    </w:p>
    <w:p w14:paraId="25FDE6E9" w14:textId="2FEC134C" w:rsidR="00F76E2F" w:rsidRPr="00CE08B8" w:rsidRDefault="00000000">
      <w:pPr>
        <w:pStyle w:val="ListParagraph"/>
        <w:numPr>
          <w:ilvl w:val="0"/>
          <w:numId w:val="2"/>
        </w:numPr>
        <w:spacing w:after="60"/>
        <w:rPr>
          <w:rFonts w:asciiTheme="minorHAnsi" w:hAnsiTheme="minorHAnsi" w:cstheme="minorHAnsi"/>
          <w:lang w:val="en-GB"/>
        </w:rPr>
      </w:pPr>
      <w:r w:rsidRPr="00CE08B8">
        <w:rPr>
          <w:rFonts w:asciiTheme="minorHAnsi" w:hAnsiTheme="minorHAnsi" w:cstheme="minorHAnsi"/>
          <w:lang w:val="en-GB"/>
        </w:rPr>
        <w:t>Recruit research participants</w:t>
      </w:r>
      <w:r w:rsidR="00CE08B8">
        <w:rPr>
          <w:rFonts w:asciiTheme="minorHAnsi" w:hAnsiTheme="minorHAnsi" w:cstheme="minorHAnsi"/>
          <w:lang w:val="en-GB"/>
        </w:rPr>
        <w:t>,</w:t>
      </w:r>
      <w:r w:rsidRPr="00CE08B8">
        <w:rPr>
          <w:rFonts w:asciiTheme="minorHAnsi" w:hAnsiTheme="minorHAnsi" w:cstheme="minorHAnsi"/>
          <w:lang w:val="en-GB"/>
        </w:rPr>
        <w:t xml:space="preserve"> ensuring diversity in line with the approved sampling framework</w:t>
      </w:r>
    </w:p>
    <w:p w14:paraId="18905110" w14:textId="77777777" w:rsidR="00F76E2F" w:rsidRPr="00CE08B8" w:rsidRDefault="00000000">
      <w:pPr>
        <w:pStyle w:val="ListParagraph"/>
        <w:numPr>
          <w:ilvl w:val="0"/>
          <w:numId w:val="2"/>
        </w:numPr>
        <w:spacing w:after="60"/>
        <w:rPr>
          <w:rFonts w:asciiTheme="minorHAnsi" w:hAnsiTheme="minorHAnsi" w:cstheme="minorHAnsi"/>
          <w:lang w:val="en-GB"/>
        </w:rPr>
      </w:pPr>
      <w:r w:rsidRPr="00CE08B8">
        <w:rPr>
          <w:rFonts w:asciiTheme="minorHAnsi" w:hAnsiTheme="minorHAnsi" w:cstheme="minorHAnsi"/>
          <w:lang w:val="en-GB"/>
        </w:rPr>
        <w:t>Obtain signed informed consent from all participants</w:t>
      </w:r>
    </w:p>
    <w:p w14:paraId="7382932C" w14:textId="77777777" w:rsidR="00F76E2F" w:rsidRPr="00CE08B8" w:rsidRDefault="00000000">
      <w:pPr>
        <w:pStyle w:val="ListParagraph"/>
        <w:numPr>
          <w:ilvl w:val="0"/>
          <w:numId w:val="2"/>
        </w:numPr>
        <w:spacing w:after="60"/>
        <w:rPr>
          <w:rFonts w:asciiTheme="minorHAnsi" w:hAnsiTheme="minorHAnsi" w:cstheme="minorHAnsi"/>
          <w:lang w:val="en-GB"/>
        </w:rPr>
      </w:pPr>
      <w:r w:rsidRPr="00CE08B8">
        <w:rPr>
          <w:rFonts w:asciiTheme="minorHAnsi" w:hAnsiTheme="minorHAnsi" w:cstheme="minorHAnsi"/>
          <w:lang w:val="en-GB"/>
        </w:rPr>
        <w:t>Ensure proper documentation of all data collection activities, including audio recording and note-taking for qualitative sessions</w:t>
      </w:r>
    </w:p>
    <w:p w14:paraId="7355004F" w14:textId="155BEC83" w:rsidR="00F76E2F" w:rsidRPr="00E717E1" w:rsidRDefault="00000000" w:rsidP="00E717E1">
      <w:pPr>
        <w:pStyle w:val="Heading1"/>
        <w:numPr>
          <w:ilvl w:val="1"/>
          <w:numId w:val="9"/>
        </w:numPr>
        <w:spacing w:before="300" w:after="150"/>
        <w:rPr>
          <w:rFonts w:asciiTheme="minorHAnsi" w:hAnsiTheme="minorHAnsi" w:cstheme="minorHAnsi"/>
          <w:color w:val="000000" w:themeColor="text1"/>
          <w:sz w:val="24"/>
          <w:szCs w:val="24"/>
          <w:lang w:val="en-GB"/>
        </w:rPr>
      </w:pPr>
      <w:r w:rsidRPr="00E717E1">
        <w:rPr>
          <w:rFonts w:asciiTheme="minorHAnsi" w:hAnsiTheme="minorHAnsi" w:cstheme="minorHAnsi"/>
          <w:color w:val="000000" w:themeColor="text1"/>
          <w:sz w:val="24"/>
          <w:szCs w:val="24"/>
          <w:lang w:val="en-GB"/>
        </w:rPr>
        <w:t xml:space="preserve">Data </w:t>
      </w:r>
      <w:r w:rsidR="00E82446">
        <w:rPr>
          <w:rFonts w:asciiTheme="minorHAnsi" w:hAnsiTheme="minorHAnsi" w:cstheme="minorHAnsi"/>
          <w:color w:val="000000" w:themeColor="text1"/>
          <w:sz w:val="24"/>
          <w:szCs w:val="24"/>
          <w:lang w:val="en-GB"/>
        </w:rPr>
        <w:t>a</w:t>
      </w:r>
      <w:r w:rsidRPr="00E717E1">
        <w:rPr>
          <w:rFonts w:asciiTheme="minorHAnsi" w:hAnsiTheme="minorHAnsi" w:cstheme="minorHAnsi"/>
          <w:color w:val="000000" w:themeColor="text1"/>
          <w:sz w:val="24"/>
          <w:szCs w:val="24"/>
          <w:lang w:val="en-GB"/>
        </w:rPr>
        <w:t xml:space="preserve">nalysis and </w:t>
      </w:r>
      <w:r w:rsidR="00E82446">
        <w:rPr>
          <w:rFonts w:asciiTheme="minorHAnsi" w:hAnsiTheme="minorHAnsi" w:cstheme="minorHAnsi"/>
          <w:color w:val="000000" w:themeColor="text1"/>
          <w:sz w:val="24"/>
          <w:szCs w:val="24"/>
          <w:lang w:val="en-GB"/>
        </w:rPr>
        <w:t>r</w:t>
      </w:r>
      <w:r w:rsidRPr="00E717E1">
        <w:rPr>
          <w:rFonts w:asciiTheme="minorHAnsi" w:hAnsiTheme="minorHAnsi" w:cstheme="minorHAnsi"/>
          <w:color w:val="000000" w:themeColor="text1"/>
          <w:sz w:val="24"/>
          <w:szCs w:val="24"/>
          <w:lang w:val="en-GB"/>
        </w:rPr>
        <w:t>eporting</w:t>
      </w:r>
    </w:p>
    <w:p w14:paraId="1EF9C42C"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Transcribe, process, and validate all quantitative and qualitative data</w:t>
      </w:r>
    </w:p>
    <w:p w14:paraId="6EE78DFE" w14:textId="5FE5E136"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Perform thematic analysis of qualitative data </w:t>
      </w:r>
    </w:p>
    <w:p w14:paraId="4B17FD50"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Integrate quantitative and qualitative findings into a coherent analytical framework</w:t>
      </w:r>
    </w:p>
    <w:p w14:paraId="0F3F0D9F" w14:textId="7B200825"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Prepare a comprehensive research report with evidence-based findings and </w:t>
      </w:r>
      <w:r w:rsidR="00D87999">
        <w:rPr>
          <w:rFonts w:asciiTheme="minorHAnsi" w:hAnsiTheme="minorHAnsi" w:cstheme="minorHAnsi"/>
          <w:lang w:val="en-GB"/>
        </w:rPr>
        <w:t>feasible</w:t>
      </w:r>
      <w:r w:rsidRPr="003F1110">
        <w:rPr>
          <w:rFonts w:asciiTheme="minorHAnsi" w:hAnsiTheme="minorHAnsi" w:cstheme="minorHAnsi"/>
          <w:lang w:val="en-GB"/>
        </w:rPr>
        <w:t xml:space="preserve"> recommendations</w:t>
      </w:r>
    </w:p>
    <w:p w14:paraId="00FA512D"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Prepare an executive summary for stakeholders</w:t>
      </w:r>
    </w:p>
    <w:p w14:paraId="1E08D89B" w14:textId="77C09743" w:rsidR="00F76E2F" w:rsidRPr="00E717E1" w:rsidRDefault="00000000" w:rsidP="00E717E1">
      <w:pPr>
        <w:pStyle w:val="Heading1"/>
        <w:numPr>
          <w:ilvl w:val="1"/>
          <w:numId w:val="9"/>
        </w:numPr>
        <w:spacing w:before="300" w:after="150"/>
        <w:rPr>
          <w:rFonts w:asciiTheme="minorHAnsi" w:hAnsiTheme="minorHAnsi" w:cstheme="minorHAnsi"/>
          <w:color w:val="000000" w:themeColor="text1"/>
          <w:sz w:val="24"/>
          <w:szCs w:val="24"/>
          <w:lang w:val="en-GB"/>
        </w:rPr>
      </w:pPr>
      <w:r w:rsidRPr="00E717E1">
        <w:rPr>
          <w:rFonts w:asciiTheme="minorHAnsi" w:hAnsiTheme="minorHAnsi" w:cstheme="minorHAnsi"/>
          <w:color w:val="000000" w:themeColor="text1"/>
          <w:sz w:val="24"/>
          <w:szCs w:val="24"/>
          <w:lang w:val="en-GB"/>
        </w:rPr>
        <w:t xml:space="preserve">Presentation of </w:t>
      </w:r>
      <w:r w:rsidR="00E82446">
        <w:rPr>
          <w:rFonts w:asciiTheme="minorHAnsi" w:hAnsiTheme="minorHAnsi" w:cstheme="minorHAnsi"/>
          <w:color w:val="000000" w:themeColor="text1"/>
          <w:sz w:val="24"/>
          <w:szCs w:val="24"/>
          <w:lang w:val="en-GB"/>
        </w:rPr>
        <w:t>f</w:t>
      </w:r>
      <w:r w:rsidRPr="00E717E1">
        <w:rPr>
          <w:rFonts w:asciiTheme="minorHAnsi" w:hAnsiTheme="minorHAnsi" w:cstheme="minorHAnsi"/>
          <w:color w:val="000000" w:themeColor="text1"/>
          <w:sz w:val="24"/>
          <w:szCs w:val="24"/>
          <w:lang w:val="en-GB"/>
        </w:rPr>
        <w:t>indings</w:t>
      </w:r>
    </w:p>
    <w:p w14:paraId="546A810F" w14:textId="1CE9467B"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Present research findings to the </w:t>
      </w:r>
      <w:r w:rsidR="00E717E1">
        <w:rPr>
          <w:rFonts w:asciiTheme="minorHAnsi" w:hAnsiTheme="minorHAnsi" w:cstheme="minorHAnsi"/>
          <w:lang w:val="en-GB"/>
        </w:rPr>
        <w:t>EF, social work professional</w:t>
      </w:r>
      <w:r w:rsidRPr="003F1110">
        <w:rPr>
          <w:rFonts w:asciiTheme="minorHAnsi" w:hAnsiTheme="minorHAnsi" w:cstheme="minorHAnsi"/>
          <w:lang w:val="en-GB"/>
        </w:rPr>
        <w:t xml:space="preserve"> community</w:t>
      </w:r>
      <w:r w:rsidR="00E717E1">
        <w:rPr>
          <w:rFonts w:asciiTheme="minorHAnsi" w:hAnsiTheme="minorHAnsi" w:cstheme="minorHAnsi"/>
          <w:lang w:val="en-GB"/>
        </w:rPr>
        <w:t xml:space="preserve"> and other stakeholders</w:t>
      </w:r>
    </w:p>
    <w:p w14:paraId="3C2D387C"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Document feedback and recommendations from the presentation session</w:t>
      </w:r>
    </w:p>
    <w:p w14:paraId="2DDCCD2E" w14:textId="35F04EB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Prepare a final version of the research report incorporating </w:t>
      </w:r>
      <w:r w:rsidR="004B3F3E">
        <w:rPr>
          <w:rFonts w:asciiTheme="minorHAnsi" w:hAnsiTheme="minorHAnsi" w:cstheme="minorHAnsi"/>
          <w:lang w:val="en-GB"/>
        </w:rPr>
        <w:t xml:space="preserve">the </w:t>
      </w:r>
      <w:r w:rsidRPr="003F1110">
        <w:rPr>
          <w:rFonts w:asciiTheme="minorHAnsi" w:hAnsiTheme="minorHAnsi" w:cstheme="minorHAnsi"/>
          <w:lang w:val="en-GB"/>
        </w:rPr>
        <w:t>feedback received</w:t>
      </w:r>
    </w:p>
    <w:p w14:paraId="0AB83947" w14:textId="38A8DC78" w:rsidR="00F76E2F" w:rsidRPr="00E717E1" w:rsidRDefault="00000000" w:rsidP="00E717E1">
      <w:pPr>
        <w:pStyle w:val="Heading1"/>
        <w:numPr>
          <w:ilvl w:val="0"/>
          <w:numId w:val="5"/>
        </w:numPr>
        <w:tabs>
          <w:tab w:val="left" w:pos="284"/>
        </w:tabs>
        <w:spacing w:before="300" w:after="150"/>
        <w:ind w:left="0" w:firstLine="0"/>
        <w:rPr>
          <w:rFonts w:asciiTheme="minorHAnsi" w:hAnsiTheme="minorHAnsi" w:cstheme="minorHAnsi"/>
          <w:color w:val="000000" w:themeColor="text1"/>
          <w:lang w:val="en-GB"/>
        </w:rPr>
      </w:pPr>
      <w:r w:rsidRPr="00E717E1">
        <w:rPr>
          <w:rFonts w:asciiTheme="minorHAnsi" w:hAnsiTheme="minorHAnsi" w:cstheme="minorHAnsi"/>
          <w:color w:val="000000" w:themeColor="text1"/>
          <w:lang w:val="en-GB"/>
        </w:rPr>
        <w:t xml:space="preserve">Deliverables and </w:t>
      </w:r>
      <w:r w:rsidR="00E82446">
        <w:rPr>
          <w:rFonts w:asciiTheme="minorHAnsi" w:hAnsiTheme="minorHAnsi" w:cstheme="minorHAnsi"/>
          <w:color w:val="000000" w:themeColor="text1"/>
          <w:lang w:val="en-GB"/>
        </w:rPr>
        <w:t>t</w:t>
      </w:r>
      <w:r w:rsidRPr="00E717E1">
        <w:rPr>
          <w:rFonts w:asciiTheme="minorHAnsi" w:hAnsiTheme="minorHAnsi" w:cstheme="minorHAnsi"/>
          <w:color w:val="000000" w:themeColor="text1"/>
          <w:lang w:val="en-GB"/>
        </w:rPr>
        <w:t>imeline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00"/>
        <w:gridCol w:w="3200"/>
        <w:gridCol w:w="3160"/>
        <w:gridCol w:w="2600"/>
      </w:tblGrid>
      <w:tr w:rsidR="00F76E2F" w:rsidRPr="003F1110" w14:paraId="22B8F164" w14:textId="77777777" w:rsidTr="004B3F3E">
        <w:tc>
          <w:tcPr>
            <w:tcW w:w="4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vAlign w:val="center"/>
          </w:tcPr>
          <w:p w14:paraId="587A0AEB" w14:textId="77777777" w:rsidR="00F76E2F" w:rsidRPr="004B3F3E" w:rsidRDefault="00000000">
            <w:pPr>
              <w:rPr>
                <w:rFonts w:asciiTheme="minorHAnsi" w:hAnsiTheme="minorHAnsi" w:cstheme="minorHAnsi"/>
                <w:color w:val="000000" w:themeColor="text1"/>
              </w:rPr>
            </w:pPr>
            <w:r w:rsidRPr="004B3F3E">
              <w:rPr>
                <w:rFonts w:asciiTheme="minorHAnsi" w:hAnsiTheme="minorHAnsi" w:cstheme="minorHAnsi"/>
                <w:b/>
                <w:bCs/>
                <w:color w:val="000000" w:themeColor="text1"/>
                <w:sz w:val="20"/>
                <w:szCs w:val="20"/>
              </w:rPr>
              <w:t>#</w:t>
            </w:r>
          </w:p>
        </w:tc>
        <w:tc>
          <w:tcPr>
            <w:tcW w:w="32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vAlign w:val="center"/>
          </w:tcPr>
          <w:p w14:paraId="5D01C711" w14:textId="77777777" w:rsidR="00F76E2F" w:rsidRPr="004B3F3E" w:rsidRDefault="00000000">
            <w:pPr>
              <w:rPr>
                <w:rFonts w:asciiTheme="minorHAnsi" w:hAnsiTheme="minorHAnsi" w:cstheme="minorHAnsi"/>
                <w:color w:val="000000" w:themeColor="text1"/>
              </w:rPr>
            </w:pPr>
            <w:r w:rsidRPr="004B3F3E">
              <w:rPr>
                <w:rFonts w:asciiTheme="minorHAnsi" w:hAnsiTheme="minorHAnsi" w:cstheme="minorHAnsi"/>
                <w:b/>
                <w:bCs/>
                <w:color w:val="000000" w:themeColor="text1"/>
                <w:sz w:val="20"/>
                <w:szCs w:val="20"/>
              </w:rPr>
              <w:t>Deliverable</w:t>
            </w:r>
          </w:p>
        </w:tc>
        <w:tc>
          <w:tcPr>
            <w:tcW w:w="316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vAlign w:val="center"/>
          </w:tcPr>
          <w:p w14:paraId="283EAE05" w14:textId="77777777" w:rsidR="00F76E2F" w:rsidRPr="004B3F3E" w:rsidRDefault="00000000">
            <w:pPr>
              <w:rPr>
                <w:rFonts w:asciiTheme="minorHAnsi" w:hAnsiTheme="minorHAnsi" w:cstheme="minorHAnsi"/>
                <w:color w:val="000000" w:themeColor="text1"/>
              </w:rPr>
            </w:pPr>
            <w:r w:rsidRPr="004B3F3E">
              <w:rPr>
                <w:rFonts w:asciiTheme="minorHAnsi" w:hAnsiTheme="minorHAnsi" w:cstheme="minorHAnsi"/>
                <w:b/>
                <w:bCs/>
                <w:color w:val="000000" w:themeColor="text1"/>
                <w:sz w:val="20"/>
                <w:szCs w:val="20"/>
              </w:rPr>
              <w:t>Description</w:t>
            </w:r>
          </w:p>
        </w:tc>
        <w:tc>
          <w:tcPr>
            <w:tcW w:w="26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vAlign w:val="center"/>
          </w:tcPr>
          <w:p w14:paraId="07A6BD4D" w14:textId="77777777" w:rsidR="00F76E2F" w:rsidRPr="004B3F3E" w:rsidRDefault="00000000">
            <w:pPr>
              <w:rPr>
                <w:rFonts w:asciiTheme="minorHAnsi" w:hAnsiTheme="minorHAnsi" w:cstheme="minorHAnsi"/>
                <w:color w:val="000000" w:themeColor="text1"/>
              </w:rPr>
            </w:pPr>
            <w:r w:rsidRPr="004B3F3E">
              <w:rPr>
                <w:rFonts w:asciiTheme="minorHAnsi" w:hAnsiTheme="minorHAnsi" w:cstheme="minorHAnsi"/>
                <w:b/>
                <w:bCs/>
                <w:color w:val="000000" w:themeColor="text1"/>
                <w:sz w:val="20"/>
                <w:szCs w:val="20"/>
              </w:rPr>
              <w:t>Timeline</w:t>
            </w:r>
          </w:p>
        </w:tc>
      </w:tr>
      <w:tr w:rsidR="00F76E2F" w:rsidRPr="003F1110" w14:paraId="6B41E9CF" w14:textId="77777777">
        <w:tc>
          <w:tcPr>
            <w:tcW w:w="4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C114892"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1</w:t>
            </w:r>
          </w:p>
        </w:tc>
        <w:tc>
          <w:tcPr>
            <w:tcW w:w="32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E19C834" w14:textId="77777777" w:rsidR="00F76E2F" w:rsidRPr="003F1110" w:rsidRDefault="00000000">
            <w:pPr>
              <w:spacing w:after="40"/>
              <w:rPr>
                <w:rFonts w:asciiTheme="minorHAnsi" w:hAnsiTheme="minorHAnsi" w:cstheme="minorHAnsi"/>
              </w:rPr>
            </w:pPr>
            <w:r w:rsidRPr="003F1110">
              <w:rPr>
                <w:rFonts w:asciiTheme="minorHAnsi" w:hAnsiTheme="minorHAnsi" w:cstheme="minorHAnsi"/>
                <w:b/>
                <w:bCs/>
                <w:sz w:val="20"/>
                <w:szCs w:val="20"/>
              </w:rPr>
              <w:t>Research Proposal</w:t>
            </w:r>
          </w:p>
        </w:tc>
        <w:tc>
          <w:tcPr>
            <w:tcW w:w="31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E225174"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Detailed research proposal with refined methodology, work plan, timeline, theoretical framework, and sampling strategy</w:t>
            </w:r>
          </w:p>
        </w:tc>
        <w:tc>
          <w:tcPr>
            <w:tcW w:w="26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759B8B74"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Within 2 weeks of contract signing</w:t>
            </w:r>
          </w:p>
        </w:tc>
      </w:tr>
      <w:tr w:rsidR="00F76E2F" w:rsidRPr="003F1110" w14:paraId="05160C1C" w14:textId="77777777">
        <w:tc>
          <w:tcPr>
            <w:tcW w:w="4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5AB39007"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2</w:t>
            </w:r>
          </w:p>
        </w:tc>
        <w:tc>
          <w:tcPr>
            <w:tcW w:w="32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35A930B0" w14:textId="77777777" w:rsidR="00F76E2F" w:rsidRPr="003F1110" w:rsidRDefault="00000000">
            <w:pPr>
              <w:spacing w:after="40"/>
              <w:rPr>
                <w:rFonts w:asciiTheme="minorHAnsi" w:hAnsiTheme="minorHAnsi" w:cstheme="minorHAnsi"/>
              </w:rPr>
            </w:pPr>
            <w:r w:rsidRPr="003F1110">
              <w:rPr>
                <w:rFonts w:asciiTheme="minorHAnsi" w:hAnsiTheme="minorHAnsi" w:cstheme="minorHAnsi"/>
                <w:b/>
                <w:bCs/>
                <w:sz w:val="20"/>
                <w:szCs w:val="20"/>
              </w:rPr>
              <w:t>Research Instruments</w:t>
            </w:r>
          </w:p>
        </w:tc>
        <w:tc>
          <w:tcPr>
            <w:tcW w:w="31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36BDA91A"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Structured questionnaires, focus group discussion guides, in-depth interview protocols, and consent forms</w:t>
            </w:r>
          </w:p>
        </w:tc>
        <w:tc>
          <w:tcPr>
            <w:tcW w:w="26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50D2A21" w14:textId="4C3A75F1" w:rsidR="00F76E2F" w:rsidRPr="003F1110" w:rsidRDefault="00020AD3">
            <w:pPr>
              <w:spacing w:after="40"/>
              <w:rPr>
                <w:rFonts w:asciiTheme="minorHAnsi" w:hAnsiTheme="minorHAnsi" w:cstheme="minorHAnsi"/>
              </w:rPr>
            </w:pPr>
            <w:r>
              <w:rPr>
                <w:rFonts w:asciiTheme="minorHAnsi" w:hAnsiTheme="minorHAnsi" w:cstheme="minorHAnsi"/>
                <w:sz w:val="20"/>
                <w:szCs w:val="20"/>
              </w:rPr>
              <w:t>March</w:t>
            </w:r>
            <w:r w:rsidRPr="003F1110">
              <w:rPr>
                <w:rFonts w:asciiTheme="minorHAnsi" w:hAnsiTheme="minorHAnsi" w:cstheme="minorHAnsi"/>
                <w:sz w:val="20"/>
                <w:szCs w:val="20"/>
              </w:rPr>
              <w:t xml:space="preserve"> 2026</w:t>
            </w:r>
          </w:p>
        </w:tc>
      </w:tr>
      <w:tr w:rsidR="00F76E2F" w:rsidRPr="003F1110" w14:paraId="7DD66F6B" w14:textId="77777777">
        <w:tc>
          <w:tcPr>
            <w:tcW w:w="4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39DB32AA"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3</w:t>
            </w:r>
          </w:p>
        </w:tc>
        <w:tc>
          <w:tcPr>
            <w:tcW w:w="32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93368D8" w14:textId="77777777" w:rsidR="00F76E2F" w:rsidRPr="003F1110" w:rsidRDefault="00000000">
            <w:pPr>
              <w:spacing w:after="40"/>
              <w:rPr>
                <w:rFonts w:asciiTheme="minorHAnsi" w:hAnsiTheme="minorHAnsi" w:cstheme="minorHAnsi"/>
              </w:rPr>
            </w:pPr>
            <w:r w:rsidRPr="003F1110">
              <w:rPr>
                <w:rFonts w:asciiTheme="minorHAnsi" w:hAnsiTheme="minorHAnsi" w:cstheme="minorHAnsi"/>
                <w:b/>
                <w:bCs/>
                <w:sz w:val="20"/>
                <w:szCs w:val="20"/>
              </w:rPr>
              <w:t>Interim Progress Report</w:t>
            </w:r>
          </w:p>
        </w:tc>
        <w:tc>
          <w:tcPr>
            <w:tcW w:w="31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3449EC14"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Brief report on data collection progress, challenges encountered, and any proposed adjustments to methodology</w:t>
            </w:r>
          </w:p>
        </w:tc>
        <w:tc>
          <w:tcPr>
            <w:tcW w:w="26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12F28B4B" w14:textId="73DD47E8" w:rsidR="00F76E2F" w:rsidRPr="003F1110" w:rsidRDefault="00020AD3">
            <w:pPr>
              <w:spacing w:after="40"/>
              <w:rPr>
                <w:rFonts w:asciiTheme="minorHAnsi" w:hAnsiTheme="minorHAnsi" w:cstheme="minorHAnsi"/>
              </w:rPr>
            </w:pPr>
            <w:r>
              <w:rPr>
                <w:rFonts w:asciiTheme="minorHAnsi" w:hAnsiTheme="minorHAnsi" w:cstheme="minorHAnsi"/>
                <w:sz w:val="20"/>
                <w:szCs w:val="20"/>
              </w:rPr>
              <w:t>April</w:t>
            </w:r>
            <w:r w:rsidRPr="003F1110">
              <w:rPr>
                <w:rFonts w:asciiTheme="minorHAnsi" w:hAnsiTheme="minorHAnsi" w:cstheme="minorHAnsi"/>
                <w:sz w:val="20"/>
                <w:szCs w:val="20"/>
              </w:rPr>
              <w:t xml:space="preserve"> 2026</w:t>
            </w:r>
          </w:p>
        </w:tc>
      </w:tr>
      <w:tr w:rsidR="00F76E2F" w:rsidRPr="003F1110" w14:paraId="1E1233A7" w14:textId="77777777">
        <w:tc>
          <w:tcPr>
            <w:tcW w:w="4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67D5E66"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lastRenderedPageBreak/>
              <w:t>4</w:t>
            </w:r>
          </w:p>
        </w:tc>
        <w:tc>
          <w:tcPr>
            <w:tcW w:w="32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329B3291" w14:textId="77777777" w:rsidR="00F76E2F" w:rsidRPr="003F1110" w:rsidRDefault="00000000">
            <w:pPr>
              <w:spacing w:after="40"/>
              <w:rPr>
                <w:rFonts w:asciiTheme="minorHAnsi" w:hAnsiTheme="minorHAnsi" w:cstheme="minorHAnsi"/>
              </w:rPr>
            </w:pPr>
            <w:r w:rsidRPr="003F1110">
              <w:rPr>
                <w:rFonts w:asciiTheme="minorHAnsi" w:hAnsiTheme="minorHAnsi" w:cstheme="minorHAnsi"/>
                <w:b/>
                <w:bCs/>
                <w:sz w:val="20"/>
                <w:szCs w:val="20"/>
              </w:rPr>
              <w:t>Raw Data Package</w:t>
            </w:r>
          </w:p>
        </w:tc>
        <w:tc>
          <w:tcPr>
            <w:tcW w:w="31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06EFB168" w14:textId="24F6D7E5"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Completed questionnaires</w:t>
            </w:r>
            <w:r w:rsidR="003B624A">
              <w:rPr>
                <w:rFonts w:asciiTheme="minorHAnsi" w:hAnsiTheme="minorHAnsi" w:cstheme="minorHAnsi"/>
                <w:sz w:val="20"/>
                <w:szCs w:val="20"/>
              </w:rPr>
              <w:t xml:space="preserve">, </w:t>
            </w:r>
            <w:r w:rsidRPr="003F1110">
              <w:rPr>
                <w:rFonts w:asciiTheme="minorHAnsi" w:hAnsiTheme="minorHAnsi" w:cstheme="minorHAnsi"/>
                <w:sz w:val="20"/>
                <w:szCs w:val="20"/>
              </w:rPr>
              <w:t>focus group transcripts</w:t>
            </w:r>
            <w:r w:rsidR="003B624A">
              <w:rPr>
                <w:rFonts w:asciiTheme="minorHAnsi" w:hAnsiTheme="minorHAnsi" w:cstheme="minorHAnsi"/>
                <w:sz w:val="20"/>
                <w:szCs w:val="20"/>
              </w:rPr>
              <w:t xml:space="preserve">, </w:t>
            </w:r>
            <w:r w:rsidRPr="003F1110">
              <w:rPr>
                <w:rFonts w:asciiTheme="minorHAnsi" w:hAnsiTheme="minorHAnsi" w:cstheme="minorHAnsi"/>
                <w:sz w:val="20"/>
                <w:szCs w:val="20"/>
              </w:rPr>
              <w:t>interview transcripts</w:t>
            </w:r>
            <w:r w:rsidR="003B624A">
              <w:rPr>
                <w:rFonts w:asciiTheme="minorHAnsi" w:hAnsiTheme="minorHAnsi" w:cstheme="minorHAnsi"/>
                <w:sz w:val="20"/>
                <w:szCs w:val="20"/>
              </w:rPr>
              <w:t>,</w:t>
            </w:r>
            <w:r w:rsidRPr="003F1110">
              <w:rPr>
                <w:rFonts w:asciiTheme="minorHAnsi" w:hAnsiTheme="minorHAnsi" w:cstheme="minorHAnsi"/>
                <w:sz w:val="20"/>
                <w:szCs w:val="20"/>
              </w:rPr>
              <w:t xml:space="preserve"> signed consent forms</w:t>
            </w:r>
          </w:p>
        </w:tc>
        <w:tc>
          <w:tcPr>
            <w:tcW w:w="26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34759642"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April 2026</w:t>
            </w:r>
          </w:p>
        </w:tc>
      </w:tr>
      <w:tr w:rsidR="00F76E2F" w:rsidRPr="003F1110" w14:paraId="7DAE54B0" w14:textId="77777777">
        <w:tc>
          <w:tcPr>
            <w:tcW w:w="4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3B5440B2"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5</w:t>
            </w:r>
          </w:p>
        </w:tc>
        <w:tc>
          <w:tcPr>
            <w:tcW w:w="32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A42BAE4" w14:textId="77777777" w:rsidR="00F76E2F" w:rsidRPr="003F1110" w:rsidRDefault="00000000">
            <w:pPr>
              <w:spacing w:after="40"/>
              <w:rPr>
                <w:rFonts w:asciiTheme="minorHAnsi" w:hAnsiTheme="minorHAnsi" w:cstheme="minorHAnsi"/>
              </w:rPr>
            </w:pPr>
            <w:r w:rsidRPr="003F1110">
              <w:rPr>
                <w:rFonts w:asciiTheme="minorHAnsi" w:hAnsiTheme="minorHAnsi" w:cstheme="minorHAnsi"/>
                <w:b/>
                <w:bCs/>
                <w:sz w:val="20"/>
                <w:szCs w:val="20"/>
              </w:rPr>
              <w:t>Draft Research Report</w:t>
            </w:r>
          </w:p>
        </w:tc>
        <w:tc>
          <w:tcPr>
            <w:tcW w:w="31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5D088894"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Comprehensive draft report integrating quantitative and qualitative findings with recommendations</w:t>
            </w:r>
          </w:p>
        </w:tc>
        <w:tc>
          <w:tcPr>
            <w:tcW w:w="26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B6C881C" w14:textId="7D7D6AA1" w:rsidR="00F76E2F" w:rsidRPr="003F1110" w:rsidRDefault="00020AD3">
            <w:pPr>
              <w:spacing w:after="40"/>
              <w:rPr>
                <w:rFonts w:asciiTheme="minorHAnsi" w:hAnsiTheme="minorHAnsi" w:cstheme="minorHAnsi"/>
              </w:rPr>
            </w:pPr>
            <w:r>
              <w:rPr>
                <w:rFonts w:asciiTheme="minorHAnsi" w:hAnsiTheme="minorHAnsi" w:cstheme="minorHAnsi"/>
                <w:sz w:val="20"/>
                <w:szCs w:val="20"/>
              </w:rPr>
              <w:t xml:space="preserve">May </w:t>
            </w:r>
            <w:r w:rsidRPr="003F1110">
              <w:rPr>
                <w:rFonts w:asciiTheme="minorHAnsi" w:hAnsiTheme="minorHAnsi" w:cstheme="minorHAnsi"/>
                <w:sz w:val="20"/>
                <w:szCs w:val="20"/>
              </w:rPr>
              <w:t>2026</w:t>
            </w:r>
          </w:p>
        </w:tc>
      </w:tr>
      <w:tr w:rsidR="00F76E2F" w:rsidRPr="003F1110" w14:paraId="3B2050F7" w14:textId="77777777">
        <w:tc>
          <w:tcPr>
            <w:tcW w:w="4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3F3DED2"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6</w:t>
            </w:r>
          </w:p>
        </w:tc>
        <w:tc>
          <w:tcPr>
            <w:tcW w:w="32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5DB7F3EE" w14:textId="77777777" w:rsidR="00F76E2F" w:rsidRPr="003F1110" w:rsidRDefault="00000000">
            <w:pPr>
              <w:spacing w:after="40"/>
              <w:rPr>
                <w:rFonts w:asciiTheme="minorHAnsi" w:hAnsiTheme="minorHAnsi" w:cstheme="minorHAnsi"/>
              </w:rPr>
            </w:pPr>
            <w:r w:rsidRPr="003F1110">
              <w:rPr>
                <w:rFonts w:asciiTheme="minorHAnsi" w:hAnsiTheme="minorHAnsi" w:cstheme="minorHAnsi"/>
                <w:b/>
                <w:bCs/>
                <w:sz w:val="20"/>
                <w:szCs w:val="20"/>
              </w:rPr>
              <w:t>Presentation of Findings</w:t>
            </w:r>
          </w:p>
        </w:tc>
        <w:tc>
          <w:tcPr>
            <w:tcW w:w="31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7515E2E6"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Presentation to the SW Working Group and stakeholders; facilitated discussion; documented feedback</w:t>
            </w:r>
          </w:p>
        </w:tc>
        <w:tc>
          <w:tcPr>
            <w:tcW w:w="26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63AE91E8" w14:textId="46C5DA91" w:rsidR="00F76E2F" w:rsidRPr="003F1110" w:rsidRDefault="00020AD3">
            <w:pPr>
              <w:spacing w:after="40"/>
              <w:rPr>
                <w:rFonts w:asciiTheme="minorHAnsi" w:hAnsiTheme="minorHAnsi" w:cstheme="minorHAnsi"/>
              </w:rPr>
            </w:pPr>
            <w:r>
              <w:rPr>
                <w:rFonts w:asciiTheme="minorHAnsi" w:hAnsiTheme="minorHAnsi" w:cstheme="minorHAnsi"/>
                <w:sz w:val="20"/>
                <w:szCs w:val="20"/>
              </w:rPr>
              <w:t>June</w:t>
            </w:r>
            <w:r w:rsidRPr="003F1110">
              <w:rPr>
                <w:rFonts w:asciiTheme="minorHAnsi" w:hAnsiTheme="minorHAnsi" w:cstheme="minorHAnsi"/>
                <w:sz w:val="20"/>
                <w:szCs w:val="20"/>
              </w:rPr>
              <w:t xml:space="preserve"> 2026</w:t>
            </w:r>
          </w:p>
        </w:tc>
      </w:tr>
      <w:tr w:rsidR="00F76E2F" w:rsidRPr="003F1110" w14:paraId="4EA6A768" w14:textId="77777777">
        <w:tc>
          <w:tcPr>
            <w:tcW w:w="4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61CEEBD8"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7</w:t>
            </w:r>
          </w:p>
        </w:tc>
        <w:tc>
          <w:tcPr>
            <w:tcW w:w="32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5A3AAEAF" w14:textId="77777777" w:rsidR="00F76E2F" w:rsidRPr="003F1110" w:rsidRDefault="00000000">
            <w:pPr>
              <w:spacing w:after="40"/>
              <w:rPr>
                <w:rFonts w:asciiTheme="minorHAnsi" w:hAnsiTheme="minorHAnsi" w:cstheme="minorHAnsi"/>
              </w:rPr>
            </w:pPr>
            <w:r w:rsidRPr="003F1110">
              <w:rPr>
                <w:rFonts w:asciiTheme="minorHAnsi" w:hAnsiTheme="minorHAnsi" w:cstheme="minorHAnsi"/>
                <w:b/>
                <w:bCs/>
                <w:sz w:val="20"/>
                <w:szCs w:val="20"/>
              </w:rPr>
              <w:t>Final Research Report</w:t>
            </w:r>
          </w:p>
        </w:tc>
        <w:tc>
          <w:tcPr>
            <w:tcW w:w="31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184C5B06" w14:textId="77777777" w:rsidR="00F76E2F" w:rsidRPr="003F1110" w:rsidRDefault="00000000">
            <w:pPr>
              <w:spacing w:after="40"/>
              <w:rPr>
                <w:rFonts w:asciiTheme="minorHAnsi" w:hAnsiTheme="minorHAnsi" w:cstheme="minorHAnsi"/>
              </w:rPr>
            </w:pPr>
            <w:r w:rsidRPr="003F1110">
              <w:rPr>
                <w:rFonts w:asciiTheme="minorHAnsi" w:hAnsiTheme="minorHAnsi" w:cstheme="minorHAnsi"/>
                <w:sz w:val="20"/>
                <w:szCs w:val="20"/>
              </w:rPr>
              <w:t>Final comprehensive report incorporating stakeholder feedback, with executive summary in English</w:t>
            </w:r>
          </w:p>
        </w:tc>
        <w:tc>
          <w:tcPr>
            <w:tcW w:w="26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444CBACA" w14:textId="2C0CC183" w:rsidR="00F76E2F" w:rsidRPr="003F1110" w:rsidRDefault="00020AD3">
            <w:pPr>
              <w:spacing w:after="40"/>
              <w:rPr>
                <w:rFonts w:asciiTheme="minorHAnsi" w:hAnsiTheme="minorHAnsi" w:cstheme="minorHAnsi"/>
              </w:rPr>
            </w:pPr>
            <w:r>
              <w:rPr>
                <w:rFonts w:asciiTheme="minorHAnsi" w:hAnsiTheme="minorHAnsi" w:cstheme="minorHAnsi"/>
                <w:sz w:val="20"/>
                <w:szCs w:val="20"/>
              </w:rPr>
              <w:t>June</w:t>
            </w:r>
            <w:r w:rsidRPr="003F1110">
              <w:rPr>
                <w:rFonts w:asciiTheme="minorHAnsi" w:hAnsiTheme="minorHAnsi" w:cstheme="minorHAnsi"/>
                <w:sz w:val="20"/>
                <w:szCs w:val="20"/>
              </w:rPr>
              <w:t xml:space="preserve"> 2026</w:t>
            </w:r>
          </w:p>
        </w:tc>
      </w:tr>
    </w:tbl>
    <w:p w14:paraId="23C7D18B" w14:textId="77777777" w:rsidR="00E717E1" w:rsidRDefault="00E717E1">
      <w:pPr>
        <w:spacing w:after="120"/>
        <w:jc w:val="both"/>
        <w:rPr>
          <w:rFonts w:asciiTheme="minorHAnsi" w:hAnsiTheme="minorHAnsi" w:cstheme="minorHAnsi"/>
        </w:rPr>
      </w:pPr>
    </w:p>
    <w:p w14:paraId="42CC8A69" w14:textId="26484077" w:rsidR="00F76E2F" w:rsidRPr="00F83570" w:rsidRDefault="00000000" w:rsidP="00E717E1">
      <w:pPr>
        <w:pStyle w:val="Heading1"/>
        <w:numPr>
          <w:ilvl w:val="0"/>
          <w:numId w:val="5"/>
        </w:numPr>
        <w:spacing w:before="300" w:after="150"/>
        <w:rPr>
          <w:rFonts w:asciiTheme="minorHAnsi" w:hAnsiTheme="minorHAnsi" w:cstheme="minorHAnsi"/>
          <w:color w:val="000000" w:themeColor="text1"/>
          <w:lang w:val="en-GB"/>
        </w:rPr>
      </w:pPr>
      <w:r w:rsidRPr="00F83570">
        <w:rPr>
          <w:rFonts w:asciiTheme="minorHAnsi" w:hAnsiTheme="minorHAnsi" w:cstheme="minorHAnsi"/>
          <w:color w:val="000000" w:themeColor="text1"/>
          <w:lang w:val="en-GB"/>
        </w:rPr>
        <w:t xml:space="preserve">Team </w:t>
      </w:r>
      <w:r w:rsidR="00E82446">
        <w:rPr>
          <w:rFonts w:asciiTheme="minorHAnsi" w:hAnsiTheme="minorHAnsi" w:cstheme="minorHAnsi"/>
          <w:color w:val="000000" w:themeColor="text1"/>
          <w:lang w:val="en-GB"/>
        </w:rPr>
        <w:t>c</w:t>
      </w:r>
      <w:r w:rsidRPr="00F83570">
        <w:rPr>
          <w:rFonts w:asciiTheme="minorHAnsi" w:hAnsiTheme="minorHAnsi" w:cstheme="minorHAnsi"/>
          <w:color w:val="000000" w:themeColor="text1"/>
          <w:lang w:val="en-GB"/>
        </w:rPr>
        <w:t xml:space="preserve">omposition and </w:t>
      </w:r>
      <w:r w:rsidR="00E82446">
        <w:rPr>
          <w:rFonts w:asciiTheme="minorHAnsi" w:hAnsiTheme="minorHAnsi" w:cstheme="minorHAnsi"/>
          <w:color w:val="000000" w:themeColor="text1"/>
          <w:lang w:val="en-GB"/>
        </w:rPr>
        <w:t>q</w:t>
      </w:r>
      <w:r w:rsidRPr="00F83570">
        <w:rPr>
          <w:rFonts w:asciiTheme="minorHAnsi" w:hAnsiTheme="minorHAnsi" w:cstheme="minorHAnsi"/>
          <w:color w:val="000000" w:themeColor="text1"/>
          <w:lang w:val="en-GB"/>
        </w:rPr>
        <w:t>ualifications</w:t>
      </w:r>
    </w:p>
    <w:p w14:paraId="14FD29A3" w14:textId="500DC5FD" w:rsidR="00F83570" w:rsidRPr="003F1110" w:rsidRDefault="00000000" w:rsidP="00F83570">
      <w:pPr>
        <w:spacing w:after="120"/>
        <w:jc w:val="both"/>
        <w:rPr>
          <w:rFonts w:asciiTheme="minorHAnsi" w:hAnsiTheme="minorHAnsi" w:cstheme="minorHAnsi"/>
        </w:rPr>
      </w:pPr>
      <w:r w:rsidRPr="003F1110">
        <w:rPr>
          <w:rFonts w:asciiTheme="minorHAnsi" w:hAnsiTheme="minorHAnsi" w:cstheme="minorHAnsi"/>
        </w:rPr>
        <w:t xml:space="preserve">This assignment is open to both research </w:t>
      </w:r>
      <w:r w:rsidR="008F30B8">
        <w:rPr>
          <w:rFonts w:asciiTheme="minorHAnsi" w:hAnsiTheme="minorHAnsi" w:cstheme="minorHAnsi"/>
        </w:rPr>
        <w:t xml:space="preserve">organizations </w:t>
      </w:r>
      <w:r w:rsidRPr="003F1110">
        <w:rPr>
          <w:rFonts w:asciiTheme="minorHAnsi" w:hAnsiTheme="minorHAnsi" w:cstheme="minorHAnsi"/>
        </w:rPr>
        <w:t>and individual researchers/team</w:t>
      </w:r>
      <w:r w:rsidR="008F30B8">
        <w:rPr>
          <w:rFonts w:asciiTheme="minorHAnsi" w:hAnsiTheme="minorHAnsi" w:cstheme="minorHAnsi"/>
        </w:rPr>
        <w:t xml:space="preserve"> of researchers</w:t>
      </w:r>
      <w:r w:rsidRPr="003F1110">
        <w:rPr>
          <w:rFonts w:asciiTheme="minorHAnsi" w:hAnsiTheme="minorHAnsi" w:cstheme="minorHAnsi"/>
        </w:rPr>
        <w:t xml:space="preserve">. </w:t>
      </w:r>
    </w:p>
    <w:p w14:paraId="3BE6BF07" w14:textId="4F32FD13"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Regardless of the type of applicant, the following minimum team composition and qualifications are required:</w:t>
      </w:r>
    </w:p>
    <w:p w14:paraId="1E3B4411" w14:textId="281283C2" w:rsidR="00F76E2F" w:rsidRPr="00F83570" w:rsidRDefault="00000000" w:rsidP="00F83570">
      <w:pPr>
        <w:pStyle w:val="Heading2"/>
        <w:numPr>
          <w:ilvl w:val="1"/>
          <w:numId w:val="5"/>
        </w:numPr>
        <w:spacing w:before="300" w:after="150"/>
        <w:rPr>
          <w:rFonts w:asciiTheme="minorHAnsi" w:hAnsiTheme="minorHAnsi" w:cstheme="minorHAnsi"/>
          <w:color w:val="000000" w:themeColor="text1"/>
          <w:lang w:val="en-GB"/>
        </w:rPr>
      </w:pPr>
      <w:r w:rsidRPr="00F83570">
        <w:rPr>
          <w:rFonts w:asciiTheme="minorHAnsi" w:hAnsiTheme="minorHAnsi" w:cstheme="minorHAnsi"/>
          <w:color w:val="000000" w:themeColor="text1"/>
          <w:lang w:val="en-GB"/>
        </w:rPr>
        <w:t xml:space="preserve"> Lead </w:t>
      </w:r>
      <w:r w:rsidR="00E82446">
        <w:rPr>
          <w:rFonts w:asciiTheme="minorHAnsi" w:hAnsiTheme="minorHAnsi" w:cstheme="minorHAnsi"/>
          <w:color w:val="000000" w:themeColor="text1"/>
          <w:lang w:val="en-GB"/>
        </w:rPr>
        <w:t>r</w:t>
      </w:r>
      <w:r w:rsidRPr="00F83570">
        <w:rPr>
          <w:rFonts w:asciiTheme="minorHAnsi" w:hAnsiTheme="minorHAnsi" w:cstheme="minorHAnsi"/>
          <w:color w:val="000000" w:themeColor="text1"/>
          <w:lang w:val="en-GB"/>
        </w:rPr>
        <w:t>esearcher</w:t>
      </w:r>
    </w:p>
    <w:p w14:paraId="62AEEF74" w14:textId="4D95E1F0"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Advanced degree (Master’s or PhD) in </w:t>
      </w:r>
      <w:r w:rsidR="00F83570">
        <w:rPr>
          <w:rFonts w:asciiTheme="minorHAnsi" w:hAnsiTheme="minorHAnsi" w:cstheme="minorHAnsi"/>
          <w:lang w:val="en-GB"/>
        </w:rPr>
        <w:t xml:space="preserve">sociology, </w:t>
      </w:r>
      <w:r w:rsidRPr="003F1110">
        <w:rPr>
          <w:rFonts w:asciiTheme="minorHAnsi" w:hAnsiTheme="minorHAnsi" w:cstheme="minorHAnsi"/>
          <w:lang w:val="en-GB"/>
        </w:rPr>
        <w:t>social work, social sciences, public policy, or a closely related field</w:t>
      </w:r>
    </w:p>
    <w:p w14:paraId="6C252694"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Minimum 5 years of experience in conducting social research, preferably in the social work or social protection sector</w:t>
      </w:r>
    </w:p>
    <w:p w14:paraId="6845FC1E"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Demonstrated experience in designing and leading mixed-methods research studies</w:t>
      </w:r>
    </w:p>
    <w:p w14:paraId="5FE5EA95" w14:textId="64C3F3BE"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Strong knowledge of the social work profession and </w:t>
      </w:r>
      <w:r w:rsidR="00F83570">
        <w:rPr>
          <w:rFonts w:asciiTheme="minorHAnsi" w:hAnsiTheme="minorHAnsi" w:cstheme="minorHAnsi"/>
          <w:lang w:val="en-GB"/>
        </w:rPr>
        <w:t xml:space="preserve">the </w:t>
      </w:r>
      <w:r w:rsidRPr="003F1110">
        <w:rPr>
          <w:rFonts w:asciiTheme="minorHAnsi" w:hAnsiTheme="minorHAnsi" w:cstheme="minorHAnsi"/>
          <w:lang w:val="en-GB"/>
        </w:rPr>
        <w:t>social protection system in Georgia</w:t>
      </w:r>
    </w:p>
    <w:p w14:paraId="12652E3F"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Excellent analytical and report-writing skills in Georgian; working knowledge of English</w:t>
      </w:r>
    </w:p>
    <w:p w14:paraId="4EABF1BD"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Experience working with international development organisations is an asset</w:t>
      </w:r>
    </w:p>
    <w:p w14:paraId="3565CB1C" w14:textId="53E026BE" w:rsidR="00F76E2F" w:rsidRPr="00F83570" w:rsidRDefault="00000000" w:rsidP="00F83570">
      <w:pPr>
        <w:pStyle w:val="Heading2"/>
        <w:numPr>
          <w:ilvl w:val="1"/>
          <w:numId w:val="5"/>
        </w:numPr>
        <w:spacing w:before="300" w:after="150"/>
        <w:rPr>
          <w:rFonts w:asciiTheme="minorHAnsi" w:hAnsiTheme="minorHAnsi" w:cstheme="minorHAnsi"/>
          <w:color w:val="000000" w:themeColor="text1"/>
          <w:lang w:val="en-GB"/>
        </w:rPr>
      </w:pPr>
      <w:r w:rsidRPr="00F83570">
        <w:rPr>
          <w:rFonts w:asciiTheme="minorHAnsi" w:hAnsiTheme="minorHAnsi" w:cstheme="minorHAnsi"/>
          <w:color w:val="000000" w:themeColor="text1"/>
          <w:lang w:val="en-GB"/>
        </w:rPr>
        <w:t xml:space="preserve">Research </w:t>
      </w:r>
      <w:r w:rsidR="00E82446">
        <w:rPr>
          <w:rFonts w:asciiTheme="minorHAnsi" w:hAnsiTheme="minorHAnsi" w:cstheme="minorHAnsi"/>
          <w:color w:val="000000" w:themeColor="text1"/>
          <w:lang w:val="en-GB"/>
        </w:rPr>
        <w:t>f</w:t>
      </w:r>
      <w:r w:rsidRPr="00F83570">
        <w:rPr>
          <w:rFonts w:asciiTheme="minorHAnsi" w:hAnsiTheme="minorHAnsi" w:cstheme="minorHAnsi"/>
          <w:color w:val="000000" w:themeColor="text1"/>
          <w:lang w:val="en-GB"/>
        </w:rPr>
        <w:t>acilitators/</w:t>
      </w:r>
      <w:r w:rsidR="00E82446">
        <w:rPr>
          <w:rFonts w:asciiTheme="minorHAnsi" w:hAnsiTheme="minorHAnsi" w:cstheme="minorHAnsi"/>
          <w:color w:val="000000" w:themeColor="text1"/>
          <w:lang w:val="en-GB"/>
        </w:rPr>
        <w:t>i</w:t>
      </w:r>
      <w:r w:rsidRPr="00F83570">
        <w:rPr>
          <w:rFonts w:asciiTheme="minorHAnsi" w:hAnsiTheme="minorHAnsi" w:cstheme="minorHAnsi"/>
          <w:color w:val="000000" w:themeColor="text1"/>
          <w:lang w:val="en-GB"/>
        </w:rPr>
        <w:t>nterviewers</w:t>
      </w:r>
    </w:p>
    <w:p w14:paraId="1D2DB6C8" w14:textId="2113B6B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University degree in</w:t>
      </w:r>
      <w:r w:rsidR="00D0405C">
        <w:rPr>
          <w:rFonts w:asciiTheme="minorHAnsi" w:hAnsiTheme="minorHAnsi" w:cstheme="minorHAnsi"/>
          <w:lang w:val="en-GB"/>
        </w:rPr>
        <w:t xml:space="preserve"> sociology,</w:t>
      </w:r>
      <w:r w:rsidRPr="003F1110">
        <w:rPr>
          <w:rFonts w:asciiTheme="minorHAnsi" w:hAnsiTheme="minorHAnsi" w:cstheme="minorHAnsi"/>
          <w:lang w:val="en-GB"/>
        </w:rPr>
        <w:t xml:space="preserve"> social work, social sciences, or a related field</w:t>
      </w:r>
    </w:p>
    <w:p w14:paraId="7DC9E6AD"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Experience in conducting qualitative research (focus groups and/or interviews)</w:t>
      </w:r>
    </w:p>
    <w:p w14:paraId="45A37AC0"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Knowledge of social work practice and the Georgian social protection context</w:t>
      </w:r>
    </w:p>
    <w:p w14:paraId="2BA8F3FD"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Willingness and availability to travel to regions across Georgia</w:t>
      </w:r>
    </w:p>
    <w:p w14:paraId="0BA4FB64" w14:textId="037C0F53" w:rsidR="00F76E2F" w:rsidRPr="00D0405C" w:rsidRDefault="00000000" w:rsidP="00E82446">
      <w:pPr>
        <w:pStyle w:val="Heading2"/>
        <w:numPr>
          <w:ilvl w:val="1"/>
          <w:numId w:val="5"/>
        </w:numPr>
        <w:spacing w:before="300" w:after="150"/>
        <w:rPr>
          <w:rFonts w:asciiTheme="minorHAnsi" w:hAnsiTheme="minorHAnsi" w:cstheme="minorHAnsi"/>
          <w:color w:val="000000" w:themeColor="text1"/>
          <w:lang w:val="en-GB"/>
        </w:rPr>
      </w:pPr>
      <w:r w:rsidRPr="00D0405C">
        <w:rPr>
          <w:rFonts w:asciiTheme="minorHAnsi" w:hAnsiTheme="minorHAnsi" w:cstheme="minorHAnsi"/>
          <w:color w:val="000000" w:themeColor="text1"/>
          <w:lang w:val="en-GB"/>
        </w:rPr>
        <w:t xml:space="preserve">For </w:t>
      </w:r>
      <w:r w:rsidR="00E82446">
        <w:rPr>
          <w:rFonts w:asciiTheme="minorHAnsi" w:hAnsiTheme="minorHAnsi" w:cstheme="minorHAnsi"/>
          <w:color w:val="000000" w:themeColor="text1"/>
          <w:lang w:val="en-GB"/>
        </w:rPr>
        <w:t>r</w:t>
      </w:r>
      <w:r w:rsidRPr="00D0405C">
        <w:rPr>
          <w:rFonts w:asciiTheme="minorHAnsi" w:hAnsiTheme="minorHAnsi" w:cstheme="minorHAnsi"/>
          <w:color w:val="000000" w:themeColor="text1"/>
          <w:lang w:val="en-GB"/>
        </w:rPr>
        <w:t xml:space="preserve">esearch </w:t>
      </w:r>
      <w:r w:rsidR="00E82446">
        <w:rPr>
          <w:rFonts w:asciiTheme="minorHAnsi" w:hAnsiTheme="minorHAnsi" w:cstheme="minorHAnsi"/>
          <w:color w:val="000000" w:themeColor="text1"/>
          <w:lang w:val="en-GB"/>
        </w:rPr>
        <w:t>o</w:t>
      </w:r>
      <w:r w:rsidRPr="00D0405C">
        <w:rPr>
          <w:rFonts w:asciiTheme="minorHAnsi" w:hAnsiTheme="minorHAnsi" w:cstheme="minorHAnsi"/>
          <w:color w:val="000000" w:themeColor="text1"/>
          <w:lang w:val="en-GB"/>
        </w:rPr>
        <w:t>rganisations</w:t>
      </w:r>
    </w:p>
    <w:p w14:paraId="534CF3EF" w14:textId="77777777"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Research organisations applying for this assignment must:</w:t>
      </w:r>
    </w:p>
    <w:p w14:paraId="6914992E" w14:textId="77777777" w:rsidR="004B3F3E" w:rsidRPr="004B3F3E" w:rsidRDefault="004B3F3E" w:rsidP="004B3F3E">
      <w:pPr>
        <w:pStyle w:val="whitespace-normal"/>
        <w:numPr>
          <w:ilvl w:val="0"/>
          <w:numId w:val="11"/>
        </w:numPr>
        <w:rPr>
          <w:rFonts w:asciiTheme="minorHAnsi" w:eastAsia="Arial" w:hAnsiTheme="minorHAnsi" w:cstheme="minorHAnsi"/>
          <w:sz w:val="22"/>
          <w:szCs w:val="22"/>
          <w:lang w:val="en-GB"/>
        </w:rPr>
      </w:pPr>
      <w:r w:rsidRPr="004B3F3E">
        <w:rPr>
          <w:rFonts w:asciiTheme="minorHAnsi" w:eastAsia="Arial" w:hAnsiTheme="minorHAnsi" w:cstheme="minorHAnsi"/>
          <w:sz w:val="22"/>
          <w:szCs w:val="22"/>
          <w:lang w:val="en-GB"/>
        </w:rPr>
        <w:t>Be a legally registered entity with a demonstrated track record in conducting social research, ideally in the fields of social work, social policy, or social protection</w:t>
      </w:r>
    </w:p>
    <w:p w14:paraId="56456289" w14:textId="77777777" w:rsidR="004B3F3E" w:rsidRPr="004B3F3E" w:rsidRDefault="004B3F3E" w:rsidP="004B3F3E">
      <w:pPr>
        <w:pStyle w:val="whitespace-normal"/>
        <w:numPr>
          <w:ilvl w:val="0"/>
          <w:numId w:val="11"/>
        </w:numPr>
        <w:rPr>
          <w:rFonts w:asciiTheme="minorHAnsi" w:eastAsia="Arial" w:hAnsiTheme="minorHAnsi" w:cstheme="minorHAnsi"/>
          <w:sz w:val="22"/>
          <w:szCs w:val="22"/>
          <w:lang w:val="en-GB"/>
        </w:rPr>
      </w:pPr>
      <w:r w:rsidRPr="004B3F3E">
        <w:rPr>
          <w:rFonts w:asciiTheme="minorHAnsi" w:eastAsia="Arial" w:hAnsiTheme="minorHAnsi" w:cstheme="minorHAnsi"/>
          <w:sz w:val="22"/>
          <w:szCs w:val="22"/>
          <w:lang w:val="en-GB"/>
        </w:rPr>
        <w:lastRenderedPageBreak/>
        <w:t>Have a minimum of five years of institutional experience in designing and implementing social research projects, with particular emphasis on studies related to social services, human services workforce, or social protection systems</w:t>
      </w:r>
    </w:p>
    <w:p w14:paraId="3EE20008" w14:textId="77777777" w:rsidR="004B3F3E" w:rsidRPr="004B3F3E" w:rsidRDefault="004B3F3E" w:rsidP="004B3F3E">
      <w:pPr>
        <w:pStyle w:val="whitespace-normal"/>
        <w:numPr>
          <w:ilvl w:val="0"/>
          <w:numId w:val="11"/>
        </w:numPr>
        <w:rPr>
          <w:rFonts w:asciiTheme="minorHAnsi" w:eastAsia="Arial" w:hAnsiTheme="minorHAnsi" w:cstheme="minorHAnsi"/>
          <w:sz w:val="22"/>
          <w:szCs w:val="22"/>
          <w:lang w:val="en-GB"/>
        </w:rPr>
      </w:pPr>
      <w:r w:rsidRPr="004B3F3E">
        <w:rPr>
          <w:rFonts w:asciiTheme="minorHAnsi" w:eastAsia="Arial" w:hAnsiTheme="minorHAnsi" w:cstheme="minorHAnsi"/>
          <w:sz w:val="22"/>
          <w:szCs w:val="22"/>
          <w:lang w:val="en-GB"/>
        </w:rPr>
        <w:t>Demonstrate institutional capacity to manage and deliver mixed-methods research projects of comparable scope and complexity, including experience with both quantitative and qualitative data collection across multiple regions</w:t>
      </w:r>
    </w:p>
    <w:p w14:paraId="7F27F9B6" w14:textId="77777777" w:rsidR="004B3F3E" w:rsidRPr="004B3F3E" w:rsidRDefault="004B3F3E" w:rsidP="004B3F3E">
      <w:pPr>
        <w:pStyle w:val="whitespace-normal"/>
        <w:numPr>
          <w:ilvl w:val="0"/>
          <w:numId w:val="11"/>
        </w:numPr>
        <w:rPr>
          <w:rFonts w:asciiTheme="minorHAnsi" w:eastAsia="Arial" w:hAnsiTheme="minorHAnsi" w:cstheme="minorHAnsi"/>
          <w:sz w:val="22"/>
          <w:szCs w:val="22"/>
          <w:lang w:val="en-GB"/>
        </w:rPr>
      </w:pPr>
      <w:r w:rsidRPr="004B3F3E">
        <w:rPr>
          <w:rFonts w:asciiTheme="minorHAnsi" w:eastAsia="Arial" w:hAnsiTheme="minorHAnsi" w:cstheme="minorHAnsi"/>
          <w:sz w:val="22"/>
          <w:szCs w:val="22"/>
          <w:lang w:val="en-GB"/>
        </w:rPr>
        <w:t>Have documented experience in conducting research involving diverse stakeholder groups, such as practitioners, policymakers, academia representatives, and service users</w:t>
      </w:r>
    </w:p>
    <w:p w14:paraId="3BA3ADE8" w14:textId="77777777" w:rsidR="004B3F3E" w:rsidRPr="004B3F3E" w:rsidRDefault="004B3F3E" w:rsidP="004B3F3E">
      <w:pPr>
        <w:pStyle w:val="whitespace-normal"/>
        <w:numPr>
          <w:ilvl w:val="0"/>
          <w:numId w:val="11"/>
        </w:numPr>
        <w:rPr>
          <w:rFonts w:asciiTheme="minorHAnsi" w:eastAsia="Arial" w:hAnsiTheme="minorHAnsi" w:cstheme="minorHAnsi"/>
          <w:sz w:val="22"/>
          <w:szCs w:val="22"/>
          <w:lang w:val="en-GB"/>
        </w:rPr>
      </w:pPr>
      <w:r w:rsidRPr="004B3F3E">
        <w:rPr>
          <w:rFonts w:asciiTheme="minorHAnsi" w:eastAsia="Arial" w:hAnsiTheme="minorHAnsi" w:cstheme="minorHAnsi"/>
          <w:sz w:val="22"/>
          <w:szCs w:val="22"/>
          <w:lang w:val="en-GB"/>
        </w:rPr>
        <w:t>Demonstrate prior experience in producing policy-relevant research outputs, including comprehensive analytical reports with actionable recommendations for institutional or systemic reform</w:t>
      </w:r>
    </w:p>
    <w:p w14:paraId="4BA01FD4" w14:textId="18E3ACD5" w:rsidR="004B3F3E" w:rsidRPr="004B3F3E" w:rsidRDefault="004B3F3E" w:rsidP="004B3F3E">
      <w:pPr>
        <w:pStyle w:val="whitespace-normal"/>
        <w:numPr>
          <w:ilvl w:val="0"/>
          <w:numId w:val="11"/>
        </w:numPr>
        <w:rPr>
          <w:rFonts w:asciiTheme="minorHAnsi" w:eastAsia="Arial" w:hAnsiTheme="minorHAnsi" w:cstheme="minorHAnsi"/>
          <w:sz w:val="22"/>
          <w:szCs w:val="22"/>
          <w:lang w:val="en-GB"/>
        </w:rPr>
      </w:pPr>
      <w:r w:rsidRPr="004B3F3E">
        <w:rPr>
          <w:rFonts w:asciiTheme="minorHAnsi" w:eastAsia="Arial" w:hAnsiTheme="minorHAnsi" w:cstheme="minorHAnsi"/>
          <w:sz w:val="22"/>
          <w:szCs w:val="22"/>
          <w:lang w:val="en-GB"/>
        </w:rPr>
        <w:t xml:space="preserve">Propose a named research team with clearly defined roles and responsibilities, accompanied by CVs demonstrating the qualifications outlined in Sections </w:t>
      </w:r>
      <w:r>
        <w:rPr>
          <w:rFonts w:asciiTheme="minorHAnsi" w:eastAsia="Arial" w:hAnsiTheme="minorHAnsi" w:cstheme="minorHAnsi"/>
          <w:sz w:val="22"/>
          <w:szCs w:val="22"/>
          <w:lang w:val="en-GB"/>
        </w:rPr>
        <w:t>6</w:t>
      </w:r>
      <w:r w:rsidRPr="004B3F3E">
        <w:rPr>
          <w:rFonts w:asciiTheme="minorHAnsi" w:eastAsia="Arial" w:hAnsiTheme="minorHAnsi" w:cstheme="minorHAnsi"/>
          <w:sz w:val="22"/>
          <w:szCs w:val="22"/>
          <w:lang w:val="en-GB"/>
        </w:rPr>
        <w:t xml:space="preserve">.1 and </w:t>
      </w:r>
      <w:r>
        <w:rPr>
          <w:rFonts w:asciiTheme="minorHAnsi" w:eastAsia="Arial" w:hAnsiTheme="minorHAnsi" w:cstheme="minorHAnsi"/>
          <w:sz w:val="22"/>
          <w:szCs w:val="22"/>
          <w:lang w:val="en-GB"/>
        </w:rPr>
        <w:t>6</w:t>
      </w:r>
      <w:r w:rsidRPr="004B3F3E">
        <w:rPr>
          <w:rFonts w:asciiTheme="minorHAnsi" w:eastAsia="Arial" w:hAnsiTheme="minorHAnsi" w:cstheme="minorHAnsi"/>
          <w:sz w:val="22"/>
          <w:szCs w:val="22"/>
          <w:lang w:val="en-GB"/>
        </w:rPr>
        <w:t>.2</w:t>
      </w:r>
      <w:r>
        <w:rPr>
          <w:rFonts w:asciiTheme="minorHAnsi" w:eastAsia="Arial" w:hAnsiTheme="minorHAnsi" w:cstheme="minorHAnsi"/>
          <w:sz w:val="22"/>
          <w:szCs w:val="22"/>
          <w:lang w:val="en-GB"/>
        </w:rPr>
        <w:t>.</w:t>
      </w:r>
    </w:p>
    <w:p w14:paraId="58F1DFE8" w14:textId="4676675A" w:rsidR="004B3F3E" w:rsidRDefault="004B3F3E" w:rsidP="004B3F3E">
      <w:pPr>
        <w:pStyle w:val="whitespace-normal"/>
        <w:numPr>
          <w:ilvl w:val="0"/>
          <w:numId w:val="11"/>
        </w:numPr>
        <w:rPr>
          <w:rFonts w:asciiTheme="minorHAnsi" w:eastAsia="Arial" w:hAnsiTheme="minorHAnsi" w:cstheme="minorHAnsi"/>
          <w:sz w:val="22"/>
          <w:szCs w:val="22"/>
          <w:lang w:val="en-GB"/>
        </w:rPr>
      </w:pPr>
      <w:r w:rsidRPr="004B3F3E">
        <w:rPr>
          <w:rFonts w:asciiTheme="minorHAnsi" w:eastAsia="Arial" w:hAnsiTheme="minorHAnsi" w:cstheme="minorHAnsi"/>
          <w:sz w:val="22"/>
          <w:szCs w:val="22"/>
          <w:lang w:val="en-GB"/>
        </w:rPr>
        <w:t>Demonstrate the organisational and logistical capacity to coordinate fieldwork across different regions of Georgia, including the ability to manage travel, participant recruitment, and data collection logistic</w:t>
      </w:r>
    </w:p>
    <w:p w14:paraId="6FF77347" w14:textId="4B75AF4D" w:rsidR="00B24B68" w:rsidRPr="00B24B68" w:rsidRDefault="00B24B68" w:rsidP="004B3F3E">
      <w:pPr>
        <w:pStyle w:val="whitespace-normal"/>
        <w:numPr>
          <w:ilvl w:val="0"/>
          <w:numId w:val="11"/>
        </w:numPr>
        <w:rPr>
          <w:rFonts w:asciiTheme="minorHAnsi" w:eastAsia="Arial" w:hAnsiTheme="minorHAnsi" w:cstheme="minorHAnsi"/>
          <w:sz w:val="22"/>
          <w:szCs w:val="22"/>
          <w:lang w:val="en-GB"/>
        </w:rPr>
      </w:pPr>
      <w:r w:rsidRPr="00B24B68">
        <w:rPr>
          <w:rFonts w:asciiTheme="minorHAnsi" w:hAnsiTheme="minorHAnsi" w:cstheme="minorHAnsi"/>
          <w:color w:val="000000"/>
          <w:sz w:val="22"/>
          <w:szCs w:val="22"/>
        </w:rPr>
        <w:t>Provide references for at least two research assignments completed within the last five years. For each reference, include the name of the organisation, a brief description of the assignment, and contact details for verification (no written recommendation letters are required).</w:t>
      </w:r>
    </w:p>
    <w:p w14:paraId="55BBCFAA" w14:textId="77777777" w:rsidR="004B3F3E" w:rsidRPr="00B24B68" w:rsidRDefault="004B3F3E" w:rsidP="004B3F3E">
      <w:pPr>
        <w:pStyle w:val="whitespace-normal"/>
        <w:numPr>
          <w:ilvl w:val="0"/>
          <w:numId w:val="11"/>
        </w:numPr>
        <w:rPr>
          <w:rFonts w:asciiTheme="minorHAnsi" w:eastAsia="Arial" w:hAnsiTheme="minorHAnsi" w:cstheme="minorHAnsi"/>
          <w:sz w:val="22"/>
          <w:szCs w:val="22"/>
          <w:lang w:val="en-GB"/>
        </w:rPr>
      </w:pPr>
      <w:r w:rsidRPr="00B24B68">
        <w:rPr>
          <w:rFonts w:asciiTheme="minorHAnsi" w:eastAsia="Arial" w:hAnsiTheme="minorHAnsi" w:cstheme="minorHAnsi"/>
          <w:sz w:val="22"/>
          <w:szCs w:val="22"/>
          <w:lang w:val="en-GB"/>
        </w:rPr>
        <w:t>Experience working with international development organisations or donor-funded projects is a distinct advantage</w:t>
      </w:r>
    </w:p>
    <w:p w14:paraId="6DA854EF" w14:textId="67D1DA08" w:rsidR="00F76E2F" w:rsidRPr="003F1110" w:rsidRDefault="00000000" w:rsidP="00D0405C">
      <w:pPr>
        <w:pStyle w:val="Heading1"/>
        <w:numPr>
          <w:ilvl w:val="0"/>
          <w:numId w:val="5"/>
        </w:numPr>
        <w:spacing w:before="300" w:after="150"/>
        <w:rPr>
          <w:rFonts w:asciiTheme="minorHAnsi" w:hAnsiTheme="minorHAnsi" w:cstheme="minorHAnsi"/>
          <w:lang w:val="en-GB"/>
        </w:rPr>
      </w:pPr>
      <w:r w:rsidRPr="00D0405C">
        <w:rPr>
          <w:rFonts w:asciiTheme="minorHAnsi" w:hAnsiTheme="minorHAnsi" w:cstheme="minorHAnsi"/>
          <w:color w:val="000000" w:themeColor="text1"/>
          <w:lang w:val="en-GB"/>
        </w:rPr>
        <w:t xml:space="preserve">Management and </w:t>
      </w:r>
      <w:r w:rsidR="00E82446">
        <w:rPr>
          <w:rFonts w:asciiTheme="minorHAnsi" w:hAnsiTheme="minorHAnsi" w:cstheme="minorHAnsi"/>
          <w:color w:val="000000" w:themeColor="text1"/>
          <w:lang w:val="en-GB"/>
        </w:rPr>
        <w:t>r</w:t>
      </w:r>
      <w:r w:rsidRPr="00D0405C">
        <w:rPr>
          <w:rFonts w:asciiTheme="minorHAnsi" w:hAnsiTheme="minorHAnsi" w:cstheme="minorHAnsi"/>
          <w:color w:val="000000" w:themeColor="text1"/>
          <w:lang w:val="en-GB"/>
        </w:rPr>
        <w:t xml:space="preserve">eporting </w:t>
      </w:r>
      <w:r w:rsidR="00E82446">
        <w:rPr>
          <w:rFonts w:asciiTheme="minorHAnsi" w:hAnsiTheme="minorHAnsi" w:cstheme="minorHAnsi"/>
          <w:color w:val="000000" w:themeColor="text1"/>
          <w:lang w:val="en-GB"/>
        </w:rPr>
        <w:t>a</w:t>
      </w:r>
      <w:r w:rsidRPr="00D0405C">
        <w:rPr>
          <w:rFonts w:asciiTheme="minorHAnsi" w:hAnsiTheme="minorHAnsi" w:cstheme="minorHAnsi"/>
          <w:color w:val="000000" w:themeColor="text1"/>
          <w:lang w:val="en-GB"/>
        </w:rPr>
        <w:t>rrangements</w:t>
      </w:r>
    </w:p>
    <w:p w14:paraId="6DCF3568" w14:textId="58E4A571"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The Research</w:t>
      </w:r>
      <w:r w:rsidR="00B24B68">
        <w:rPr>
          <w:rFonts w:asciiTheme="minorHAnsi" w:hAnsiTheme="minorHAnsi" w:cstheme="minorHAnsi"/>
        </w:rPr>
        <w:t xml:space="preserve"> organization</w:t>
      </w:r>
      <w:r w:rsidRPr="003F1110">
        <w:rPr>
          <w:rFonts w:asciiTheme="minorHAnsi" w:hAnsiTheme="minorHAnsi" w:cstheme="minorHAnsi"/>
        </w:rPr>
        <w:t>/Team</w:t>
      </w:r>
      <w:r w:rsidR="00B24B68">
        <w:rPr>
          <w:rFonts w:asciiTheme="minorHAnsi" w:hAnsiTheme="minorHAnsi" w:cstheme="minorHAnsi"/>
        </w:rPr>
        <w:t xml:space="preserve"> of researchers</w:t>
      </w:r>
      <w:r w:rsidRPr="003F1110">
        <w:rPr>
          <w:rFonts w:asciiTheme="minorHAnsi" w:hAnsiTheme="minorHAnsi" w:cstheme="minorHAnsi"/>
        </w:rPr>
        <w:t xml:space="preserve"> will work under the direct guidance and supervision of the </w:t>
      </w:r>
      <w:r w:rsidRPr="00B24B68">
        <w:rPr>
          <w:rFonts w:asciiTheme="minorHAnsi" w:hAnsiTheme="minorHAnsi" w:cstheme="minorHAnsi"/>
        </w:rPr>
        <w:t xml:space="preserve">Senior </w:t>
      </w:r>
      <w:r w:rsidR="00D0405C" w:rsidRPr="00B24B68">
        <w:rPr>
          <w:rFonts w:asciiTheme="minorHAnsi" w:hAnsiTheme="minorHAnsi" w:cstheme="minorHAnsi"/>
        </w:rPr>
        <w:t xml:space="preserve">Local </w:t>
      </w:r>
      <w:r w:rsidRPr="00B24B68">
        <w:rPr>
          <w:rFonts w:asciiTheme="minorHAnsi" w:hAnsiTheme="minorHAnsi" w:cstheme="minorHAnsi"/>
        </w:rPr>
        <w:t>Social Work Expert of Expertise France.</w:t>
      </w:r>
      <w:r w:rsidRPr="003F1110">
        <w:rPr>
          <w:rFonts w:asciiTheme="minorHAnsi" w:hAnsiTheme="minorHAnsi" w:cstheme="minorHAnsi"/>
        </w:rPr>
        <w:t xml:space="preserve"> Key management arrangements include:</w:t>
      </w:r>
    </w:p>
    <w:p w14:paraId="4140B5DE" w14:textId="18314D45"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Regular coordination meetings (at </w:t>
      </w:r>
      <w:r w:rsidR="004B3F3E">
        <w:rPr>
          <w:rFonts w:asciiTheme="minorHAnsi" w:hAnsiTheme="minorHAnsi" w:cstheme="minorHAnsi"/>
          <w:lang w:val="en-GB"/>
        </w:rPr>
        <w:t xml:space="preserve">a </w:t>
      </w:r>
      <w:r w:rsidRPr="003F1110">
        <w:rPr>
          <w:rFonts w:asciiTheme="minorHAnsi" w:hAnsiTheme="minorHAnsi" w:cstheme="minorHAnsi"/>
          <w:lang w:val="en-GB"/>
        </w:rPr>
        <w:t>minimum bi-weekly) with the Senior SW Expert throughout the assignment</w:t>
      </w:r>
    </w:p>
    <w:p w14:paraId="6A8DCC74" w14:textId="773F0161"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All research instruments, sampling framework, and methodology must be approved by the </w:t>
      </w:r>
      <w:r w:rsidR="004B3F3E">
        <w:rPr>
          <w:rFonts w:asciiTheme="minorHAnsi" w:hAnsiTheme="minorHAnsi" w:cstheme="minorHAnsi"/>
          <w:lang w:val="en-GB"/>
        </w:rPr>
        <w:t>Expertise France</w:t>
      </w:r>
      <w:r w:rsidRPr="003F1110">
        <w:rPr>
          <w:rFonts w:asciiTheme="minorHAnsi" w:hAnsiTheme="minorHAnsi" w:cstheme="minorHAnsi"/>
          <w:lang w:val="en-GB"/>
        </w:rPr>
        <w:t xml:space="preserve"> before data collection begins</w:t>
      </w:r>
    </w:p>
    <w:p w14:paraId="029E3ECB" w14:textId="79F5EB7C"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All deliverables shall be submitted to the Senior </w:t>
      </w:r>
      <w:r w:rsidR="004B3F3E">
        <w:rPr>
          <w:rFonts w:asciiTheme="minorHAnsi" w:hAnsiTheme="minorHAnsi" w:cstheme="minorHAnsi"/>
          <w:lang w:val="en-GB"/>
        </w:rPr>
        <w:t xml:space="preserve">Local </w:t>
      </w:r>
      <w:r w:rsidRPr="003F1110">
        <w:rPr>
          <w:rFonts w:asciiTheme="minorHAnsi" w:hAnsiTheme="minorHAnsi" w:cstheme="minorHAnsi"/>
          <w:lang w:val="en-GB"/>
        </w:rPr>
        <w:t>SW Expert for review and approval</w:t>
      </w:r>
    </w:p>
    <w:p w14:paraId="0BDBAD8B" w14:textId="5259AEA5"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 xml:space="preserve">The </w:t>
      </w:r>
      <w:r w:rsidR="004B3F3E">
        <w:rPr>
          <w:rFonts w:asciiTheme="minorHAnsi" w:hAnsiTheme="minorHAnsi" w:cstheme="minorHAnsi"/>
          <w:lang w:val="en-GB"/>
        </w:rPr>
        <w:t>Expertise France</w:t>
      </w:r>
      <w:r w:rsidRPr="003F1110">
        <w:rPr>
          <w:rFonts w:asciiTheme="minorHAnsi" w:hAnsiTheme="minorHAnsi" w:cstheme="minorHAnsi"/>
          <w:lang w:val="en-GB"/>
        </w:rPr>
        <w:t xml:space="preserve"> reserves the right to request revisions to deliverables to ensure quality and alignment with project objectives</w:t>
      </w:r>
    </w:p>
    <w:p w14:paraId="3392D421" w14:textId="227BF51B" w:rsidR="003B624A" w:rsidRDefault="00000000" w:rsidP="003B624A">
      <w:pPr>
        <w:pStyle w:val="Heading1"/>
        <w:numPr>
          <w:ilvl w:val="0"/>
          <w:numId w:val="5"/>
        </w:numPr>
        <w:spacing w:before="300" w:after="150"/>
        <w:rPr>
          <w:rFonts w:asciiTheme="minorHAnsi" w:hAnsiTheme="minorHAnsi" w:cstheme="minorHAnsi"/>
          <w:color w:val="000000" w:themeColor="text1"/>
          <w:lang w:val="en-GB"/>
        </w:rPr>
      </w:pPr>
      <w:r w:rsidRPr="004B3F3E">
        <w:rPr>
          <w:rFonts w:asciiTheme="minorHAnsi" w:hAnsiTheme="minorHAnsi" w:cstheme="minorHAnsi"/>
          <w:color w:val="000000" w:themeColor="text1"/>
          <w:lang w:val="en-GB"/>
        </w:rPr>
        <w:t xml:space="preserve">Budget and </w:t>
      </w:r>
      <w:r w:rsidR="00E82446">
        <w:rPr>
          <w:rFonts w:asciiTheme="minorHAnsi" w:hAnsiTheme="minorHAnsi" w:cstheme="minorHAnsi"/>
          <w:color w:val="000000" w:themeColor="text1"/>
          <w:lang w:val="en-GB"/>
        </w:rPr>
        <w:t>p</w:t>
      </w:r>
      <w:r w:rsidRPr="004B3F3E">
        <w:rPr>
          <w:rFonts w:asciiTheme="minorHAnsi" w:hAnsiTheme="minorHAnsi" w:cstheme="minorHAnsi"/>
          <w:color w:val="000000" w:themeColor="text1"/>
          <w:lang w:val="en-GB"/>
        </w:rPr>
        <w:t>ayment</w:t>
      </w:r>
    </w:p>
    <w:p w14:paraId="01535C7D" w14:textId="5D9A2BB9" w:rsidR="00F76E2F" w:rsidRPr="003B624A" w:rsidRDefault="00B24B68" w:rsidP="00B24B68">
      <w:pPr>
        <w:pStyle w:val="Heading1"/>
        <w:spacing w:before="300" w:after="150"/>
        <w:jc w:val="both"/>
        <w:rPr>
          <w:rFonts w:asciiTheme="minorHAnsi" w:hAnsiTheme="minorHAnsi" w:cstheme="minorHAnsi"/>
          <w:b w:val="0"/>
          <w:bCs w:val="0"/>
          <w:color w:val="auto"/>
          <w:sz w:val="22"/>
          <w:szCs w:val="22"/>
          <w:lang w:val="en-GB"/>
        </w:rPr>
      </w:pPr>
      <w:r>
        <w:rPr>
          <w:rFonts w:asciiTheme="minorHAnsi" w:hAnsiTheme="minorHAnsi" w:cstheme="minorHAnsi"/>
          <w:b w:val="0"/>
          <w:bCs w:val="0"/>
          <w:color w:val="auto"/>
          <w:sz w:val="22"/>
          <w:szCs w:val="22"/>
          <w:lang w:val="en-GB"/>
        </w:rPr>
        <w:t xml:space="preserve">Budget </w:t>
      </w:r>
      <w:r w:rsidRPr="003B624A">
        <w:rPr>
          <w:rFonts w:asciiTheme="minorHAnsi" w:hAnsiTheme="minorHAnsi" w:cstheme="minorHAnsi"/>
          <w:b w:val="0"/>
          <w:bCs w:val="0"/>
          <w:color w:val="auto"/>
          <w:sz w:val="22"/>
          <w:szCs w:val="22"/>
          <w:lang w:val="en-GB"/>
        </w:rPr>
        <w:t>i</w:t>
      </w:r>
      <w:r w:rsidR="004B3F3E" w:rsidRPr="003B624A">
        <w:rPr>
          <w:rFonts w:asciiTheme="minorHAnsi" w:hAnsiTheme="minorHAnsi" w:cstheme="minorHAnsi"/>
          <w:b w:val="0"/>
          <w:bCs w:val="0"/>
          <w:color w:val="auto"/>
          <w:sz w:val="22"/>
          <w:szCs w:val="22"/>
          <w:lang w:val="en-GB"/>
        </w:rPr>
        <w:t>ncludes</w:t>
      </w:r>
      <w:r w:rsidRPr="003B624A">
        <w:rPr>
          <w:rFonts w:asciiTheme="minorHAnsi" w:hAnsiTheme="minorHAnsi" w:cstheme="minorHAnsi"/>
          <w:b w:val="0"/>
          <w:bCs w:val="0"/>
          <w:color w:val="auto"/>
          <w:sz w:val="22"/>
          <w:szCs w:val="22"/>
          <w:lang w:val="en-GB"/>
        </w:rPr>
        <w:t xml:space="preserve"> all costs, including professional fees, travel expenses for regional data collection, materials, communication, and any other costs associated with the assignment.</w:t>
      </w:r>
      <w:r w:rsidR="0026631E">
        <w:rPr>
          <w:rFonts w:asciiTheme="minorHAnsi" w:hAnsiTheme="minorHAnsi" w:cstheme="minorHAnsi"/>
          <w:b w:val="0"/>
          <w:bCs w:val="0"/>
          <w:color w:val="auto"/>
          <w:sz w:val="22"/>
          <w:szCs w:val="22"/>
          <w:lang w:val="en-GB"/>
        </w:rPr>
        <w:t xml:space="preserve"> </w:t>
      </w:r>
      <w:r w:rsidR="0026631E" w:rsidRPr="0026631E">
        <w:rPr>
          <w:rFonts w:asciiTheme="minorHAnsi" w:hAnsiTheme="minorHAnsi" w:cstheme="minorHAnsi"/>
          <w:b w:val="0"/>
          <w:bCs w:val="0"/>
          <w:color w:val="000000"/>
          <w:sz w:val="22"/>
          <w:szCs w:val="22"/>
        </w:rPr>
        <w:t>Please note that this project is VAT exempt. All financial offers must be provided net of VAT (VAT excluded).</w:t>
      </w:r>
    </w:p>
    <w:p w14:paraId="760FE088" w14:textId="77777777"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Applicants are required to submit a detailed financial proposal with their application, broken down by the following categories:</w:t>
      </w:r>
    </w:p>
    <w:p w14:paraId="5A25B263"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Professional fees (person-days by team member)</w:t>
      </w:r>
    </w:p>
    <w:p w14:paraId="7339791F"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Travel and accommodation for regional data collection</w:t>
      </w:r>
    </w:p>
    <w:p w14:paraId="7EE88F72"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Materials and supplies (printing, recording equipment, etc.)</w:t>
      </w:r>
    </w:p>
    <w:p w14:paraId="3AD40BEA"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lastRenderedPageBreak/>
        <w:t>Communication and other operational costs</w:t>
      </w:r>
    </w:p>
    <w:p w14:paraId="73D9E174" w14:textId="77777777"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Payment will be made in instalments linked to the approval of deliverables, according to a schedule to be specified in the contract.</w:t>
      </w:r>
    </w:p>
    <w:p w14:paraId="08AB09FE" w14:textId="4FE674BE" w:rsidR="00F76E2F" w:rsidRPr="004B3F3E" w:rsidRDefault="00000000" w:rsidP="004B3F3E">
      <w:pPr>
        <w:pStyle w:val="Heading1"/>
        <w:numPr>
          <w:ilvl w:val="0"/>
          <w:numId w:val="5"/>
        </w:numPr>
        <w:spacing w:before="300" w:after="150"/>
        <w:rPr>
          <w:rFonts w:asciiTheme="minorHAnsi" w:hAnsiTheme="minorHAnsi" w:cstheme="minorHAnsi"/>
          <w:color w:val="000000" w:themeColor="text1"/>
          <w:lang w:val="en-GB"/>
        </w:rPr>
      </w:pPr>
      <w:r w:rsidRPr="004B3F3E">
        <w:rPr>
          <w:rFonts w:asciiTheme="minorHAnsi" w:hAnsiTheme="minorHAnsi" w:cstheme="minorHAnsi"/>
          <w:color w:val="000000" w:themeColor="text1"/>
          <w:lang w:val="en-GB"/>
        </w:rPr>
        <w:t xml:space="preserve">Duration and </w:t>
      </w:r>
      <w:r w:rsidR="00E82446">
        <w:rPr>
          <w:rFonts w:asciiTheme="minorHAnsi" w:hAnsiTheme="minorHAnsi" w:cstheme="minorHAnsi"/>
          <w:color w:val="000000" w:themeColor="text1"/>
          <w:lang w:val="en-GB"/>
        </w:rPr>
        <w:t>t</w:t>
      </w:r>
      <w:r w:rsidRPr="004B3F3E">
        <w:rPr>
          <w:rFonts w:asciiTheme="minorHAnsi" w:hAnsiTheme="minorHAnsi" w:cstheme="minorHAnsi"/>
          <w:color w:val="000000" w:themeColor="text1"/>
          <w:lang w:val="en-GB"/>
        </w:rPr>
        <w:t>imeline</w:t>
      </w:r>
    </w:p>
    <w:p w14:paraId="24AB0980" w14:textId="6BF6AD66"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 xml:space="preserve">The assignment is expected to span </w:t>
      </w:r>
      <w:r w:rsidR="00D0405C">
        <w:rPr>
          <w:rFonts w:asciiTheme="minorHAnsi" w:hAnsiTheme="minorHAnsi" w:cstheme="minorHAnsi"/>
        </w:rPr>
        <w:t>4</w:t>
      </w:r>
      <w:r w:rsidRPr="003F1110">
        <w:rPr>
          <w:rFonts w:asciiTheme="minorHAnsi" w:hAnsiTheme="minorHAnsi" w:cstheme="minorHAnsi"/>
        </w:rPr>
        <w:t xml:space="preserve"> months, from </w:t>
      </w:r>
      <w:r w:rsidR="00D0405C">
        <w:rPr>
          <w:rFonts w:asciiTheme="minorHAnsi" w:hAnsiTheme="minorHAnsi" w:cstheme="minorHAnsi"/>
        </w:rPr>
        <w:t>March</w:t>
      </w:r>
      <w:r w:rsidRPr="003F1110">
        <w:rPr>
          <w:rFonts w:asciiTheme="minorHAnsi" w:hAnsiTheme="minorHAnsi" w:cstheme="minorHAnsi"/>
        </w:rPr>
        <w:t xml:space="preserve"> to </w:t>
      </w:r>
      <w:r w:rsidR="00D0405C">
        <w:rPr>
          <w:rFonts w:asciiTheme="minorHAnsi" w:hAnsiTheme="minorHAnsi" w:cstheme="minorHAnsi"/>
        </w:rPr>
        <w:t>June</w:t>
      </w:r>
      <w:r w:rsidRPr="003F1110">
        <w:rPr>
          <w:rFonts w:asciiTheme="minorHAnsi" w:hAnsiTheme="minorHAnsi" w:cstheme="minorHAnsi"/>
        </w:rPr>
        <w:t xml:space="preserve"> 2026, with the presentation of findings and </w:t>
      </w:r>
      <w:r w:rsidR="00D0405C">
        <w:rPr>
          <w:rFonts w:asciiTheme="minorHAnsi" w:hAnsiTheme="minorHAnsi" w:cstheme="minorHAnsi"/>
        </w:rPr>
        <w:t xml:space="preserve">submission of the </w:t>
      </w:r>
      <w:r w:rsidRPr="003F1110">
        <w:rPr>
          <w:rFonts w:asciiTheme="minorHAnsi" w:hAnsiTheme="minorHAnsi" w:cstheme="minorHAnsi"/>
        </w:rPr>
        <w:t xml:space="preserve">final report in </w:t>
      </w:r>
      <w:r w:rsidR="00D0405C">
        <w:rPr>
          <w:rFonts w:asciiTheme="minorHAnsi" w:hAnsiTheme="minorHAnsi" w:cstheme="minorHAnsi"/>
        </w:rPr>
        <w:t>June</w:t>
      </w:r>
      <w:r w:rsidRPr="003F1110">
        <w:rPr>
          <w:rFonts w:asciiTheme="minorHAnsi" w:hAnsiTheme="minorHAnsi" w:cstheme="minorHAnsi"/>
        </w:rPr>
        <w:t xml:space="preserve"> 2026. The indicative timeline is as follows</w:t>
      </w:r>
      <w:r w:rsidR="00D0405C">
        <w:rPr>
          <w:rFonts w:asciiTheme="minorHAnsi" w:hAnsiTheme="minorHAnsi" w:cstheme="minorHAnsi"/>
        </w:rPr>
        <w:t xml:space="preserve">. </w:t>
      </w:r>
    </w:p>
    <w:p w14:paraId="73B33CBA" w14:textId="05E39A1E" w:rsidR="00F76E2F" w:rsidRPr="004B3F3E" w:rsidRDefault="004B3F3E" w:rsidP="004B3F3E">
      <w:pPr>
        <w:pStyle w:val="Heading1"/>
        <w:numPr>
          <w:ilvl w:val="0"/>
          <w:numId w:val="5"/>
        </w:numPr>
        <w:spacing w:before="300" w:after="150"/>
        <w:rPr>
          <w:rFonts w:asciiTheme="minorHAnsi" w:hAnsiTheme="minorHAnsi" w:cstheme="minorHAnsi"/>
          <w:color w:val="000000" w:themeColor="text1"/>
          <w:lang w:val="en-GB"/>
        </w:rPr>
      </w:pPr>
      <w:r>
        <w:rPr>
          <w:rFonts w:asciiTheme="minorHAnsi" w:hAnsiTheme="minorHAnsi" w:cstheme="minorHAnsi"/>
          <w:color w:val="000000" w:themeColor="text1"/>
          <w:lang w:val="en-GB"/>
        </w:rPr>
        <w:t xml:space="preserve"> </w:t>
      </w:r>
      <w:r w:rsidRPr="004B3F3E">
        <w:rPr>
          <w:rFonts w:asciiTheme="minorHAnsi" w:hAnsiTheme="minorHAnsi" w:cstheme="minorHAnsi"/>
          <w:color w:val="000000" w:themeColor="text1"/>
          <w:lang w:val="en-GB"/>
        </w:rPr>
        <w:t xml:space="preserve">Application </w:t>
      </w:r>
      <w:r w:rsidR="00E82446">
        <w:rPr>
          <w:rFonts w:asciiTheme="minorHAnsi" w:hAnsiTheme="minorHAnsi" w:cstheme="minorHAnsi"/>
          <w:color w:val="000000" w:themeColor="text1"/>
          <w:lang w:val="en-GB"/>
        </w:rPr>
        <w:t>r</w:t>
      </w:r>
      <w:r w:rsidRPr="004B3F3E">
        <w:rPr>
          <w:rFonts w:asciiTheme="minorHAnsi" w:hAnsiTheme="minorHAnsi" w:cstheme="minorHAnsi"/>
          <w:color w:val="000000" w:themeColor="text1"/>
          <w:lang w:val="en-GB"/>
        </w:rPr>
        <w:t>equirements</w:t>
      </w:r>
    </w:p>
    <w:p w14:paraId="5C7136FC" w14:textId="1371E6CA" w:rsidR="00B24B68" w:rsidRDefault="00000000" w:rsidP="004B3F3E">
      <w:pPr>
        <w:spacing w:after="120"/>
        <w:jc w:val="both"/>
        <w:rPr>
          <w:rFonts w:asciiTheme="minorHAnsi" w:hAnsiTheme="minorHAnsi" w:cstheme="minorHAnsi"/>
        </w:rPr>
      </w:pPr>
      <w:r w:rsidRPr="003F1110">
        <w:rPr>
          <w:rFonts w:asciiTheme="minorHAnsi" w:hAnsiTheme="minorHAnsi" w:cstheme="minorHAnsi"/>
        </w:rPr>
        <w:t>Interested research organisations and individual researchers/research teams are invited to submit the following:</w:t>
      </w:r>
    </w:p>
    <w:p w14:paraId="52173D99" w14:textId="77777777" w:rsidR="005C605D" w:rsidRDefault="005C605D" w:rsidP="004B3F3E">
      <w:pPr>
        <w:spacing w:after="120"/>
        <w:jc w:val="both"/>
        <w:rPr>
          <w:rFonts w:asciiTheme="minorHAnsi" w:hAnsiTheme="minorHAnsi" w:cstheme="minorHAnsi"/>
        </w:rPr>
      </w:pPr>
    </w:p>
    <w:p w14:paraId="74F36CD6" w14:textId="6C790F68" w:rsidR="00F76E2F" w:rsidRPr="004B3F3E" w:rsidRDefault="00000000" w:rsidP="004B3F3E">
      <w:pPr>
        <w:pStyle w:val="ListParagraph"/>
        <w:numPr>
          <w:ilvl w:val="1"/>
          <w:numId w:val="12"/>
        </w:numPr>
        <w:spacing w:after="120"/>
        <w:jc w:val="both"/>
        <w:rPr>
          <w:rFonts w:asciiTheme="minorHAnsi" w:hAnsiTheme="minorHAnsi" w:cstheme="minorHAnsi"/>
          <w:b/>
          <w:bCs/>
        </w:rPr>
      </w:pPr>
      <w:r w:rsidRPr="004B3F3E">
        <w:rPr>
          <w:rFonts w:asciiTheme="minorHAnsi" w:hAnsiTheme="minorHAnsi" w:cstheme="minorHAnsi"/>
          <w:b/>
          <w:bCs/>
        </w:rPr>
        <w:t xml:space="preserve"> Technical Proposal</w:t>
      </w:r>
    </w:p>
    <w:p w14:paraId="39A3501E"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Understanding of the assignment and proposed approach</w:t>
      </w:r>
    </w:p>
    <w:p w14:paraId="49456AD6"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Proposed methodology, including sampling strategy, data collection methods, and analytical approach</w:t>
      </w:r>
    </w:p>
    <w:p w14:paraId="072068B7"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Proposed team composition with roles and responsibilities</w:t>
      </w:r>
    </w:p>
    <w:p w14:paraId="015DE736" w14:textId="1E0A2EDF" w:rsidR="00F76E2F" w:rsidRPr="003F1110" w:rsidRDefault="004B3F3E">
      <w:pPr>
        <w:pStyle w:val="ListParagraph"/>
        <w:numPr>
          <w:ilvl w:val="0"/>
          <w:numId w:val="2"/>
        </w:numPr>
        <w:spacing w:after="60"/>
        <w:rPr>
          <w:rFonts w:asciiTheme="minorHAnsi" w:hAnsiTheme="minorHAnsi" w:cstheme="minorHAnsi"/>
          <w:lang w:val="en-GB"/>
        </w:rPr>
      </w:pPr>
      <w:r>
        <w:rPr>
          <w:rFonts w:asciiTheme="minorHAnsi" w:hAnsiTheme="minorHAnsi" w:cstheme="minorHAnsi"/>
          <w:lang w:val="en-GB"/>
        </w:rPr>
        <w:t>W</w:t>
      </w:r>
      <w:r w:rsidRPr="003F1110">
        <w:rPr>
          <w:rFonts w:asciiTheme="minorHAnsi" w:hAnsiTheme="minorHAnsi" w:cstheme="minorHAnsi"/>
          <w:lang w:val="en-GB"/>
        </w:rPr>
        <w:t>ork plan with timeline</w:t>
      </w:r>
    </w:p>
    <w:p w14:paraId="0A7BB4F9"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Description of relevant experience (institutional and/or individual)</w:t>
      </w:r>
    </w:p>
    <w:p w14:paraId="46DA6A55" w14:textId="7DFFDA40" w:rsidR="00F76E2F" w:rsidRPr="004B3F3E" w:rsidRDefault="00000000" w:rsidP="004B3F3E">
      <w:pPr>
        <w:pStyle w:val="ListParagraph"/>
        <w:numPr>
          <w:ilvl w:val="1"/>
          <w:numId w:val="12"/>
        </w:numPr>
        <w:spacing w:after="120"/>
        <w:jc w:val="both"/>
        <w:rPr>
          <w:rFonts w:asciiTheme="minorHAnsi" w:hAnsiTheme="minorHAnsi" w:cstheme="minorHAnsi"/>
          <w:b/>
          <w:bCs/>
        </w:rPr>
      </w:pPr>
      <w:r w:rsidRPr="004B3F3E">
        <w:rPr>
          <w:rFonts w:asciiTheme="minorHAnsi" w:hAnsiTheme="minorHAnsi" w:cstheme="minorHAnsi"/>
          <w:b/>
          <w:bCs/>
        </w:rPr>
        <w:t>Financial Proposal</w:t>
      </w:r>
    </w:p>
    <w:p w14:paraId="442E14DC" w14:textId="1A87ED0F" w:rsidR="00F76E2F" w:rsidRPr="005C605D" w:rsidRDefault="005C605D">
      <w:pPr>
        <w:pStyle w:val="ListParagraph"/>
        <w:numPr>
          <w:ilvl w:val="0"/>
          <w:numId w:val="2"/>
        </w:numPr>
        <w:spacing w:after="60"/>
        <w:rPr>
          <w:rFonts w:asciiTheme="minorHAnsi" w:hAnsiTheme="minorHAnsi" w:cstheme="minorHAnsi"/>
          <w:lang w:val="en-GB"/>
        </w:rPr>
      </w:pPr>
      <w:r>
        <w:rPr>
          <w:rFonts w:asciiTheme="minorHAnsi" w:hAnsiTheme="minorHAnsi" w:cstheme="minorHAnsi"/>
          <w:lang w:val="en-GB"/>
        </w:rPr>
        <w:t xml:space="preserve">For research </w:t>
      </w:r>
      <w:r w:rsidR="0026631E">
        <w:rPr>
          <w:rFonts w:asciiTheme="minorHAnsi" w:hAnsiTheme="minorHAnsi" w:cstheme="minorHAnsi"/>
          <w:lang w:val="en-GB"/>
        </w:rPr>
        <w:t>organization</w:t>
      </w:r>
      <w:r>
        <w:rPr>
          <w:rFonts w:asciiTheme="minorHAnsi" w:hAnsiTheme="minorHAnsi" w:cstheme="minorHAnsi"/>
          <w:lang w:val="en-GB"/>
        </w:rPr>
        <w:t xml:space="preserve">: </w:t>
      </w:r>
      <w:r w:rsidRPr="005C605D">
        <w:rPr>
          <w:rFonts w:asciiTheme="minorHAnsi" w:hAnsiTheme="minorHAnsi" w:cstheme="minorHAnsi"/>
          <w:lang w:val="en-GB"/>
        </w:rPr>
        <w:t xml:space="preserve">Detailed budget breakdown as outlined in Section </w:t>
      </w:r>
      <w:r w:rsidR="004B3F3E" w:rsidRPr="005C605D">
        <w:rPr>
          <w:rFonts w:asciiTheme="minorHAnsi" w:hAnsiTheme="minorHAnsi" w:cstheme="minorHAnsi"/>
          <w:lang w:val="en-GB"/>
        </w:rPr>
        <w:t>8</w:t>
      </w:r>
      <w:r w:rsidR="0026631E">
        <w:rPr>
          <w:rFonts w:asciiTheme="minorHAnsi" w:hAnsiTheme="minorHAnsi" w:cstheme="minorHAnsi"/>
          <w:lang w:val="en-GB"/>
        </w:rPr>
        <w:t xml:space="preserve"> (excluding VAT). </w:t>
      </w:r>
    </w:p>
    <w:p w14:paraId="36E31337" w14:textId="64633C98" w:rsidR="00F76E2F" w:rsidRPr="003F1110" w:rsidRDefault="005C605D">
      <w:pPr>
        <w:pStyle w:val="ListParagraph"/>
        <w:numPr>
          <w:ilvl w:val="0"/>
          <w:numId w:val="2"/>
        </w:numPr>
        <w:spacing w:after="60"/>
        <w:rPr>
          <w:rFonts w:asciiTheme="minorHAnsi" w:hAnsiTheme="minorHAnsi" w:cstheme="minorHAnsi"/>
          <w:lang w:val="en-GB"/>
        </w:rPr>
      </w:pPr>
      <w:r>
        <w:rPr>
          <w:rFonts w:asciiTheme="minorHAnsi" w:hAnsiTheme="minorHAnsi" w:cstheme="minorHAnsi"/>
          <w:lang w:val="en-GB"/>
        </w:rPr>
        <w:t xml:space="preserve">For team of researchers: </w:t>
      </w:r>
      <w:r w:rsidRPr="003F1110">
        <w:rPr>
          <w:rFonts w:asciiTheme="minorHAnsi" w:hAnsiTheme="minorHAnsi" w:cstheme="minorHAnsi"/>
          <w:lang w:val="en-GB"/>
        </w:rPr>
        <w:t>Daily rates for each proposed team member</w:t>
      </w:r>
    </w:p>
    <w:p w14:paraId="4064EFE9" w14:textId="2B8E2506" w:rsidR="00F76E2F" w:rsidRPr="004B3F3E" w:rsidRDefault="00000000" w:rsidP="004B3F3E">
      <w:pPr>
        <w:pStyle w:val="ListParagraph"/>
        <w:numPr>
          <w:ilvl w:val="1"/>
          <w:numId w:val="12"/>
        </w:numPr>
        <w:spacing w:after="120"/>
        <w:jc w:val="both"/>
        <w:rPr>
          <w:rFonts w:asciiTheme="minorHAnsi" w:hAnsiTheme="minorHAnsi" w:cstheme="minorHAnsi"/>
          <w:b/>
          <w:bCs/>
        </w:rPr>
      </w:pPr>
      <w:r w:rsidRPr="004B3F3E">
        <w:rPr>
          <w:rFonts w:asciiTheme="minorHAnsi" w:hAnsiTheme="minorHAnsi" w:cstheme="minorHAnsi"/>
          <w:b/>
          <w:bCs/>
        </w:rPr>
        <w:t>Supporting Documents</w:t>
      </w:r>
    </w:p>
    <w:p w14:paraId="7B5489B2"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CVs of all proposed team members</w:t>
      </w:r>
    </w:p>
    <w:p w14:paraId="75335983" w14:textId="77777777"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For organisations: proof of legal registration and institutional profile</w:t>
      </w:r>
    </w:p>
    <w:p w14:paraId="4DFDED5A" w14:textId="38ACC7A3" w:rsidR="00F76E2F" w:rsidRPr="003F1110" w:rsidRDefault="00000000">
      <w:pPr>
        <w:pStyle w:val="ListParagraph"/>
        <w:numPr>
          <w:ilvl w:val="0"/>
          <w:numId w:val="2"/>
        </w:numPr>
        <w:spacing w:after="60"/>
        <w:rPr>
          <w:rFonts w:asciiTheme="minorHAnsi" w:hAnsiTheme="minorHAnsi" w:cstheme="minorHAnsi"/>
          <w:lang w:val="en-GB"/>
        </w:rPr>
      </w:pPr>
      <w:r w:rsidRPr="003F1110">
        <w:rPr>
          <w:rFonts w:asciiTheme="minorHAnsi" w:hAnsiTheme="minorHAnsi" w:cstheme="minorHAnsi"/>
          <w:lang w:val="en-GB"/>
        </w:rPr>
        <w:t>References</w:t>
      </w:r>
      <w:r w:rsidR="00E80AC9">
        <w:rPr>
          <w:rFonts w:asciiTheme="minorHAnsi" w:hAnsiTheme="minorHAnsi" w:cstheme="minorHAnsi"/>
          <w:lang w:val="en-GB"/>
        </w:rPr>
        <w:t xml:space="preserve"> (contact details)</w:t>
      </w:r>
      <w:r w:rsidRPr="003F1110">
        <w:rPr>
          <w:rFonts w:asciiTheme="minorHAnsi" w:hAnsiTheme="minorHAnsi" w:cstheme="minorHAnsi"/>
          <w:lang w:val="en-GB"/>
        </w:rPr>
        <w:t xml:space="preserve"> </w:t>
      </w:r>
      <w:r w:rsidR="00E80AC9">
        <w:rPr>
          <w:rFonts w:asciiTheme="minorHAnsi" w:hAnsiTheme="minorHAnsi" w:cstheme="minorHAnsi"/>
          <w:lang w:val="en-GB"/>
        </w:rPr>
        <w:t>and/</w:t>
      </w:r>
      <w:r w:rsidRPr="003F1110">
        <w:rPr>
          <w:rFonts w:asciiTheme="minorHAnsi" w:hAnsiTheme="minorHAnsi" w:cstheme="minorHAnsi"/>
          <w:lang w:val="en-GB"/>
        </w:rPr>
        <w:t xml:space="preserve">or examples of </w:t>
      </w:r>
      <w:r w:rsidR="004B3F3E">
        <w:rPr>
          <w:rFonts w:asciiTheme="minorHAnsi" w:hAnsiTheme="minorHAnsi" w:cstheme="minorHAnsi"/>
          <w:lang w:val="en-GB"/>
        </w:rPr>
        <w:t xml:space="preserve">previous </w:t>
      </w:r>
      <w:r w:rsidRPr="003F1110">
        <w:rPr>
          <w:rFonts w:asciiTheme="minorHAnsi" w:hAnsiTheme="minorHAnsi" w:cstheme="minorHAnsi"/>
          <w:lang w:val="en-GB"/>
        </w:rPr>
        <w:t>research assignments</w:t>
      </w:r>
    </w:p>
    <w:p w14:paraId="21876BCA" w14:textId="0446160D" w:rsidR="00F76E2F" w:rsidRPr="004B3F3E" w:rsidRDefault="004B3F3E" w:rsidP="004B3F3E">
      <w:pPr>
        <w:pStyle w:val="Heading1"/>
        <w:numPr>
          <w:ilvl w:val="0"/>
          <w:numId w:val="5"/>
        </w:numPr>
        <w:spacing w:before="300" w:after="150"/>
        <w:rPr>
          <w:rFonts w:asciiTheme="minorHAnsi" w:hAnsiTheme="minorHAnsi" w:cstheme="minorHAnsi"/>
          <w:color w:val="000000" w:themeColor="text1"/>
          <w:lang w:val="en-GB"/>
        </w:rPr>
      </w:pPr>
      <w:r>
        <w:rPr>
          <w:rFonts w:asciiTheme="minorHAnsi" w:hAnsiTheme="minorHAnsi" w:cstheme="minorHAnsi"/>
          <w:color w:val="000000" w:themeColor="text1"/>
          <w:lang w:val="en-GB"/>
        </w:rPr>
        <w:t xml:space="preserve"> </w:t>
      </w:r>
      <w:r w:rsidRPr="004B3F3E">
        <w:rPr>
          <w:rFonts w:asciiTheme="minorHAnsi" w:hAnsiTheme="minorHAnsi" w:cstheme="minorHAnsi"/>
          <w:color w:val="000000" w:themeColor="text1"/>
          <w:lang w:val="en-GB"/>
        </w:rPr>
        <w:t>Evaluation Criteria</w:t>
      </w:r>
    </w:p>
    <w:p w14:paraId="633EF2E8" w14:textId="77777777" w:rsidR="00F76E2F" w:rsidRPr="007F01E8" w:rsidRDefault="00000000">
      <w:pPr>
        <w:spacing w:after="120"/>
        <w:jc w:val="both"/>
        <w:rPr>
          <w:rFonts w:asciiTheme="minorHAnsi" w:hAnsiTheme="minorHAnsi" w:cstheme="minorHAnsi"/>
        </w:rPr>
      </w:pPr>
      <w:r w:rsidRPr="007F01E8">
        <w:rPr>
          <w:rFonts w:asciiTheme="minorHAnsi" w:hAnsiTheme="minorHAnsi" w:cstheme="minorHAnsi"/>
        </w:rPr>
        <w:t>Proposals will be evaluated based on the following criteria:</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460"/>
        <w:gridCol w:w="3900"/>
      </w:tblGrid>
      <w:tr w:rsidR="00F76E2F" w:rsidRPr="007F01E8" w14:paraId="3FFC6C19" w14:textId="77777777" w:rsidTr="004B3F3E">
        <w:tc>
          <w:tcPr>
            <w:tcW w:w="546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vAlign w:val="center"/>
          </w:tcPr>
          <w:p w14:paraId="00F995E9" w14:textId="77777777" w:rsidR="00F76E2F" w:rsidRPr="007F01E8" w:rsidRDefault="00000000">
            <w:pPr>
              <w:rPr>
                <w:rFonts w:asciiTheme="minorHAnsi" w:hAnsiTheme="minorHAnsi" w:cstheme="minorHAnsi"/>
                <w:color w:val="000000" w:themeColor="text1"/>
              </w:rPr>
            </w:pPr>
            <w:r w:rsidRPr="007F01E8">
              <w:rPr>
                <w:rFonts w:asciiTheme="minorHAnsi" w:hAnsiTheme="minorHAnsi" w:cstheme="minorHAnsi"/>
                <w:b/>
                <w:bCs/>
                <w:color w:val="000000" w:themeColor="text1"/>
              </w:rPr>
              <w:t>Criterion</w:t>
            </w:r>
          </w:p>
        </w:tc>
        <w:tc>
          <w:tcPr>
            <w:tcW w:w="3900" w:type="dxa"/>
            <w:tcBorders>
              <w:top w:val="single" w:sz="1" w:space="0" w:color="999999"/>
              <w:left w:val="single" w:sz="1" w:space="0" w:color="999999"/>
              <w:bottom w:val="single" w:sz="1" w:space="0" w:color="999999"/>
              <w:right w:val="single" w:sz="1" w:space="0" w:color="999999"/>
            </w:tcBorders>
            <w:shd w:val="clear" w:color="auto" w:fill="D9D9D9" w:themeFill="background1" w:themeFillShade="D9"/>
            <w:tcMar>
              <w:top w:w="60" w:type="dxa"/>
              <w:left w:w="100" w:type="dxa"/>
              <w:bottom w:w="60" w:type="dxa"/>
              <w:right w:w="100" w:type="dxa"/>
            </w:tcMar>
            <w:vAlign w:val="center"/>
          </w:tcPr>
          <w:p w14:paraId="01F8C724" w14:textId="77777777" w:rsidR="00F76E2F" w:rsidRPr="007F01E8" w:rsidRDefault="00000000">
            <w:pPr>
              <w:rPr>
                <w:rFonts w:asciiTheme="minorHAnsi" w:hAnsiTheme="minorHAnsi" w:cstheme="minorHAnsi"/>
                <w:color w:val="000000" w:themeColor="text1"/>
              </w:rPr>
            </w:pPr>
            <w:r w:rsidRPr="007F01E8">
              <w:rPr>
                <w:rFonts w:asciiTheme="minorHAnsi" w:hAnsiTheme="minorHAnsi" w:cstheme="minorHAnsi"/>
                <w:b/>
                <w:bCs/>
                <w:color w:val="000000" w:themeColor="text1"/>
              </w:rPr>
              <w:t>Weight</w:t>
            </w:r>
          </w:p>
        </w:tc>
      </w:tr>
      <w:tr w:rsidR="00F76E2F" w:rsidRPr="007F01E8" w14:paraId="0DAF4A59" w14:textId="77777777">
        <w:tc>
          <w:tcPr>
            <w:tcW w:w="54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51CBCD03"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Proposed methodology and approach</w:t>
            </w:r>
          </w:p>
        </w:tc>
        <w:tc>
          <w:tcPr>
            <w:tcW w:w="39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1284DA16"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30%</w:t>
            </w:r>
          </w:p>
        </w:tc>
      </w:tr>
      <w:tr w:rsidR="00F76E2F" w:rsidRPr="007F01E8" w14:paraId="261EF644" w14:textId="77777777">
        <w:tc>
          <w:tcPr>
            <w:tcW w:w="54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18C3EF55"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Qualifications and experience of the team</w:t>
            </w:r>
          </w:p>
        </w:tc>
        <w:tc>
          <w:tcPr>
            <w:tcW w:w="39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FC14FCB"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30%</w:t>
            </w:r>
          </w:p>
        </w:tc>
      </w:tr>
      <w:tr w:rsidR="00F76E2F" w:rsidRPr="007F01E8" w14:paraId="4C61903E" w14:textId="77777777">
        <w:tc>
          <w:tcPr>
            <w:tcW w:w="54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0CDA482D"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Relevant institutional/individual track record</w:t>
            </w:r>
          </w:p>
        </w:tc>
        <w:tc>
          <w:tcPr>
            <w:tcW w:w="39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D0FA60A"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15%</w:t>
            </w:r>
          </w:p>
        </w:tc>
      </w:tr>
      <w:tr w:rsidR="00F76E2F" w:rsidRPr="007F01E8" w14:paraId="553DEA1B" w14:textId="77777777">
        <w:tc>
          <w:tcPr>
            <w:tcW w:w="54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55E786B8"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Quality and feasibility of the work plan</w:t>
            </w:r>
          </w:p>
        </w:tc>
        <w:tc>
          <w:tcPr>
            <w:tcW w:w="39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E2825C6"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10%</w:t>
            </w:r>
          </w:p>
        </w:tc>
      </w:tr>
      <w:tr w:rsidR="00F76E2F" w:rsidRPr="007F01E8" w14:paraId="5C2B032E" w14:textId="77777777">
        <w:tc>
          <w:tcPr>
            <w:tcW w:w="546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434AEB18"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Financial proposal (value for money)</w:t>
            </w:r>
          </w:p>
        </w:tc>
        <w:tc>
          <w:tcPr>
            <w:tcW w:w="3900" w:type="dxa"/>
            <w:tcBorders>
              <w:top w:val="single" w:sz="1" w:space="0" w:color="999999"/>
              <w:left w:val="single" w:sz="1" w:space="0" w:color="999999"/>
              <w:bottom w:val="single" w:sz="1" w:space="0" w:color="999999"/>
              <w:right w:val="single" w:sz="1" w:space="0" w:color="999999"/>
            </w:tcBorders>
            <w:tcMar>
              <w:top w:w="60" w:type="dxa"/>
              <w:left w:w="100" w:type="dxa"/>
              <w:bottom w:w="60" w:type="dxa"/>
              <w:right w:w="100" w:type="dxa"/>
            </w:tcMar>
          </w:tcPr>
          <w:p w14:paraId="2C29D707" w14:textId="77777777" w:rsidR="00F76E2F" w:rsidRPr="007F01E8" w:rsidRDefault="00000000">
            <w:pPr>
              <w:spacing w:after="40"/>
              <w:rPr>
                <w:rFonts w:asciiTheme="minorHAnsi" w:hAnsiTheme="minorHAnsi" w:cstheme="minorHAnsi"/>
              </w:rPr>
            </w:pPr>
            <w:r w:rsidRPr="007F01E8">
              <w:rPr>
                <w:rFonts w:asciiTheme="minorHAnsi" w:hAnsiTheme="minorHAnsi" w:cstheme="minorHAnsi"/>
              </w:rPr>
              <w:t>15%</w:t>
            </w:r>
          </w:p>
        </w:tc>
      </w:tr>
    </w:tbl>
    <w:p w14:paraId="7925DB2B" w14:textId="5E7D699F" w:rsidR="00F76E2F" w:rsidRPr="007F01E8" w:rsidRDefault="00000000">
      <w:pPr>
        <w:spacing w:after="200"/>
        <w:jc w:val="both"/>
        <w:rPr>
          <w:rFonts w:asciiTheme="minorHAnsi" w:hAnsiTheme="minorHAnsi" w:cstheme="minorHAnsi"/>
        </w:rPr>
      </w:pPr>
      <w:r w:rsidRPr="007F01E8">
        <w:rPr>
          <w:rFonts w:asciiTheme="minorHAnsi" w:hAnsiTheme="minorHAnsi" w:cstheme="minorHAnsi"/>
        </w:rPr>
        <w:t xml:space="preserve">Technical proposals will be evaluated first. Only proposals </w:t>
      </w:r>
      <w:r w:rsidR="006B12AC" w:rsidRPr="007F01E8">
        <w:rPr>
          <w:rFonts w:asciiTheme="minorHAnsi" w:hAnsiTheme="minorHAnsi" w:cstheme="minorHAnsi"/>
        </w:rPr>
        <w:t>that meet</w:t>
      </w:r>
      <w:r w:rsidRPr="007F01E8">
        <w:rPr>
          <w:rFonts w:asciiTheme="minorHAnsi" w:hAnsiTheme="minorHAnsi" w:cstheme="minorHAnsi"/>
        </w:rPr>
        <w:t xml:space="preserve"> the minimum technical </w:t>
      </w:r>
      <w:r w:rsidR="004B3F3E" w:rsidRPr="007F01E8">
        <w:rPr>
          <w:rFonts w:asciiTheme="minorHAnsi" w:hAnsiTheme="minorHAnsi" w:cstheme="minorHAnsi"/>
        </w:rPr>
        <w:t>requirements</w:t>
      </w:r>
      <w:r w:rsidRPr="007F01E8">
        <w:rPr>
          <w:rFonts w:asciiTheme="minorHAnsi" w:hAnsiTheme="minorHAnsi" w:cstheme="minorHAnsi"/>
        </w:rPr>
        <w:t xml:space="preserve"> will </w:t>
      </w:r>
      <w:r w:rsidR="006B12AC" w:rsidRPr="007F01E8">
        <w:rPr>
          <w:rFonts w:asciiTheme="minorHAnsi" w:hAnsiTheme="minorHAnsi" w:cstheme="minorHAnsi"/>
        </w:rPr>
        <w:t>b</w:t>
      </w:r>
      <w:r w:rsidRPr="007F01E8">
        <w:rPr>
          <w:rFonts w:asciiTheme="minorHAnsi" w:hAnsiTheme="minorHAnsi" w:cstheme="minorHAnsi"/>
        </w:rPr>
        <w:t xml:space="preserve">e </w:t>
      </w:r>
      <w:r w:rsidR="006B12AC" w:rsidRPr="007F01E8">
        <w:rPr>
          <w:rFonts w:asciiTheme="minorHAnsi" w:hAnsiTheme="minorHAnsi" w:cstheme="minorHAnsi"/>
        </w:rPr>
        <w:t>considered</w:t>
      </w:r>
      <w:r w:rsidRPr="007F01E8">
        <w:rPr>
          <w:rFonts w:asciiTheme="minorHAnsi" w:hAnsiTheme="minorHAnsi" w:cstheme="minorHAnsi"/>
        </w:rPr>
        <w:t xml:space="preserve"> </w:t>
      </w:r>
      <w:r w:rsidR="006B12AC" w:rsidRPr="007F01E8">
        <w:rPr>
          <w:rFonts w:asciiTheme="minorHAnsi" w:hAnsiTheme="minorHAnsi" w:cstheme="minorHAnsi"/>
        </w:rPr>
        <w:t>for</w:t>
      </w:r>
      <w:r w:rsidRPr="007F01E8">
        <w:rPr>
          <w:rFonts w:asciiTheme="minorHAnsi" w:hAnsiTheme="minorHAnsi" w:cstheme="minorHAnsi"/>
        </w:rPr>
        <w:t xml:space="preserve"> </w:t>
      </w:r>
      <w:r w:rsidR="006B12AC" w:rsidRPr="007F01E8">
        <w:rPr>
          <w:rFonts w:asciiTheme="minorHAnsi" w:hAnsiTheme="minorHAnsi" w:cstheme="minorHAnsi"/>
        </w:rPr>
        <w:t>funding</w:t>
      </w:r>
      <w:r w:rsidRPr="007F01E8">
        <w:rPr>
          <w:rFonts w:asciiTheme="minorHAnsi" w:hAnsiTheme="minorHAnsi" w:cstheme="minorHAnsi"/>
        </w:rPr>
        <w:t>.</w:t>
      </w:r>
    </w:p>
    <w:p w14:paraId="3C55EA32" w14:textId="04E2BA67" w:rsidR="00F76E2F" w:rsidRPr="004B3F3E" w:rsidRDefault="004B3F3E" w:rsidP="004B3F3E">
      <w:pPr>
        <w:pStyle w:val="Heading1"/>
        <w:numPr>
          <w:ilvl w:val="0"/>
          <w:numId w:val="5"/>
        </w:numPr>
        <w:spacing w:before="300" w:after="150"/>
        <w:rPr>
          <w:rFonts w:asciiTheme="minorHAnsi" w:hAnsiTheme="minorHAnsi" w:cstheme="minorHAnsi"/>
          <w:color w:val="000000" w:themeColor="text1"/>
          <w:lang w:val="en-GB"/>
        </w:rPr>
      </w:pPr>
      <w:r>
        <w:rPr>
          <w:rFonts w:asciiTheme="minorHAnsi" w:hAnsiTheme="minorHAnsi" w:cstheme="minorHAnsi"/>
          <w:color w:val="000000" w:themeColor="text1"/>
          <w:lang w:val="en-GB"/>
        </w:rPr>
        <w:lastRenderedPageBreak/>
        <w:t xml:space="preserve"> </w:t>
      </w:r>
      <w:r w:rsidRPr="004B3F3E">
        <w:rPr>
          <w:rFonts w:asciiTheme="minorHAnsi" w:hAnsiTheme="minorHAnsi" w:cstheme="minorHAnsi"/>
          <w:color w:val="000000" w:themeColor="text1"/>
          <w:lang w:val="en-GB"/>
        </w:rPr>
        <w:t xml:space="preserve">Intellectual </w:t>
      </w:r>
      <w:r w:rsidR="00E82446">
        <w:rPr>
          <w:rFonts w:asciiTheme="minorHAnsi" w:hAnsiTheme="minorHAnsi" w:cstheme="minorHAnsi"/>
          <w:color w:val="000000" w:themeColor="text1"/>
          <w:lang w:val="en-GB"/>
        </w:rPr>
        <w:t>p</w:t>
      </w:r>
      <w:r w:rsidRPr="004B3F3E">
        <w:rPr>
          <w:rFonts w:asciiTheme="minorHAnsi" w:hAnsiTheme="minorHAnsi" w:cstheme="minorHAnsi"/>
          <w:color w:val="000000" w:themeColor="text1"/>
          <w:lang w:val="en-GB"/>
        </w:rPr>
        <w:t xml:space="preserve">roperty and </w:t>
      </w:r>
      <w:r w:rsidR="00E82446">
        <w:rPr>
          <w:rFonts w:asciiTheme="minorHAnsi" w:hAnsiTheme="minorHAnsi" w:cstheme="minorHAnsi"/>
          <w:color w:val="000000" w:themeColor="text1"/>
          <w:lang w:val="en-GB"/>
        </w:rPr>
        <w:t>c</w:t>
      </w:r>
      <w:r w:rsidRPr="004B3F3E">
        <w:rPr>
          <w:rFonts w:asciiTheme="minorHAnsi" w:hAnsiTheme="minorHAnsi" w:cstheme="minorHAnsi"/>
          <w:color w:val="000000" w:themeColor="text1"/>
          <w:lang w:val="en-GB"/>
        </w:rPr>
        <w:t>onfidentiality</w:t>
      </w:r>
    </w:p>
    <w:p w14:paraId="47065775" w14:textId="77777777"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All data, instruments, analyses, and reports produced under this assignment are the intellectual property of Expertise France. The Researcher/Research Team shall not publish, share, or use any data or findings without the prior written consent of Expertise France.</w:t>
      </w:r>
    </w:p>
    <w:p w14:paraId="5955EE6E" w14:textId="77777777" w:rsidR="00F76E2F" w:rsidRPr="003F1110" w:rsidRDefault="00000000">
      <w:pPr>
        <w:spacing w:after="120"/>
        <w:jc w:val="both"/>
        <w:rPr>
          <w:rFonts w:asciiTheme="minorHAnsi" w:hAnsiTheme="minorHAnsi" w:cstheme="minorHAnsi"/>
        </w:rPr>
      </w:pPr>
      <w:r w:rsidRPr="003F1110">
        <w:rPr>
          <w:rFonts w:asciiTheme="minorHAnsi" w:hAnsiTheme="minorHAnsi" w:cstheme="minorHAnsi"/>
        </w:rPr>
        <w:t>The Researcher/Research Team shall ensure strict confidentiality of all participant data and comply with applicable data protection regulations. All raw data shall be transferred to Expertise France upon completion of the assignment.</w:t>
      </w:r>
    </w:p>
    <w:p w14:paraId="50A8E460" w14:textId="1E73A1C4" w:rsidR="00F76E2F" w:rsidRPr="00F80938" w:rsidRDefault="004B3F3E" w:rsidP="004B3F3E">
      <w:pPr>
        <w:pStyle w:val="Heading1"/>
        <w:numPr>
          <w:ilvl w:val="0"/>
          <w:numId w:val="5"/>
        </w:numPr>
        <w:spacing w:before="300" w:after="150"/>
        <w:rPr>
          <w:rFonts w:asciiTheme="minorHAnsi" w:hAnsiTheme="minorHAnsi" w:cstheme="minorHAnsi"/>
          <w:color w:val="000000" w:themeColor="text1"/>
          <w:lang w:val="en-GB"/>
        </w:rPr>
      </w:pPr>
      <w:r>
        <w:rPr>
          <w:rFonts w:asciiTheme="minorHAnsi" w:hAnsiTheme="minorHAnsi" w:cstheme="minorHAnsi"/>
          <w:color w:val="000000" w:themeColor="text1"/>
          <w:lang w:val="en-GB"/>
        </w:rPr>
        <w:t xml:space="preserve"> </w:t>
      </w:r>
      <w:r w:rsidRPr="00F80938">
        <w:rPr>
          <w:rFonts w:asciiTheme="minorHAnsi" w:hAnsiTheme="minorHAnsi" w:cstheme="minorHAnsi"/>
          <w:color w:val="000000" w:themeColor="text1"/>
          <w:lang w:val="en-GB"/>
        </w:rPr>
        <w:t xml:space="preserve">Contact </w:t>
      </w:r>
      <w:r w:rsidR="00E82446" w:rsidRPr="00F80938">
        <w:rPr>
          <w:rFonts w:asciiTheme="minorHAnsi" w:hAnsiTheme="minorHAnsi" w:cstheme="minorHAnsi"/>
          <w:color w:val="000000" w:themeColor="text1"/>
          <w:lang w:val="en-GB"/>
        </w:rPr>
        <w:t>i</w:t>
      </w:r>
      <w:r w:rsidRPr="00F80938">
        <w:rPr>
          <w:rFonts w:asciiTheme="minorHAnsi" w:hAnsiTheme="minorHAnsi" w:cstheme="minorHAnsi"/>
          <w:color w:val="000000" w:themeColor="text1"/>
          <w:lang w:val="en-GB"/>
        </w:rPr>
        <w:t>nformation</w:t>
      </w:r>
    </w:p>
    <w:p w14:paraId="7A4E1EB9" w14:textId="037B3090" w:rsidR="00F76E2F" w:rsidRPr="00F80938" w:rsidRDefault="00000000">
      <w:pPr>
        <w:spacing w:after="120"/>
        <w:jc w:val="both"/>
        <w:rPr>
          <w:rFonts w:asciiTheme="minorHAnsi" w:hAnsiTheme="minorHAnsi" w:cstheme="minorHAnsi"/>
        </w:rPr>
      </w:pPr>
      <w:r w:rsidRPr="00F80938">
        <w:rPr>
          <w:rFonts w:asciiTheme="minorHAnsi" w:hAnsiTheme="minorHAnsi" w:cstheme="minorHAnsi"/>
        </w:rPr>
        <w:t xml:space="preserve">For inquiries related to </w:t>
      </w:r>
      <w:r w:rsidR="0025792B" w:rsidRPr="00F80938">
        <w:rPr>
          <w:rFonts w:asciiTheme="minorHAnsi" w:hAnsiTheme="minorHAnsi" w:cstheme="minorHAnsi"/>
        </w:rPr>
        <w:t>the ToR</w:t>
      </w:r>
      <w:r w:rsidRPr="00F80938">
        <w:rPr>
          <w:rFonts w:asciiTheme="minorHAnsi" w:hAnsiTheme="minorHAnsi" w:cstheme="minorHAnsi"/>
        </w:rPr>
        <w:t>, please contact:</w:t>
      </w:r>
    </w:p>
    <w:p w14:paraId="21FD95F8" w14:textId="63686F48" w:rsidR="00F76E2F" w:rsidRDefault="00000000">
      <w:pPr>
        <w:spacing w:after="120"/>
        <w:jc w:val="both"/>
        <w:rPr>
          <w:rFonts w:asciiTheme="minorHAnsi" w:hAnsiTheme="minorHAnsi" w:cstheme="minorHAnsi"/>
          <w:b/>
          <w:bCs/>
        </w:rPr>
      </w:pPr>
      <w:r w:rsidRPr="00F80938">
        <w:rPr>
          <w:rFonts w:asciiTheme="minorHAnsi" w:hAnsiTheme="minorHAnsi" w:cstheme="minorHAnsi"/>
          <w:b/>
          <w:bCs/>
        </w:rPr>
        <w:t>Name of Contact Person</w:t>
      </w:r>
      <w:r w:rsidR="004B3F3E" w:rsidRPr="00F80938">
        <w:rPr>
          <w:rFonts w:asciiTheme="minorHAnsi" w:hAnsiTheme="minorHAnsi" w:cstheme="minorHAnsi"/>
          <w:b/>
          <w:bCs/>
        </w:rPr>
        <w:t>:</w:t>
      </w:r>
    </w:p>
    <w:p w14:paraId="5E94B9A5" w14:textId="5B1A117B" w:rsidR="00F80938" w:rsidRDefault="00F80938">
      <w:pPr>
        <w:spacing w:after="120"/>
        <w:jc w:val="both"/>
        <w:rPr>
          <w:rFonts w:asciiTheme="minorHAnsi" w:hAnsiTheme="minorHAnsi" w:cstheme="minorHAnsi"/>
          <w:b/>
          <w:bCs/>
        </w:rPr>
      </w:pPr>
      <w:r>
        <w:rPr>
          <w:rFonts w:asciiTheme="minorHAnsi" w:hAnsiTheme="minorHAnsi" w:cstheme="minorHAnsi"/>
          <w:b/>
          <w:bCs/>
        </w:rPr>
        <w:t xml:space="preserve">Mariami Paposhvili, Deputy Project Manager </w:t>
      </w:r>
    </w:p>
    <w:p w14:paraId="0FBC6126" w14:textId="75CC3C0B" w:rsidR="00F80938" w:rsidRPr="00F80938" w:rsidRDefault="00F80938">
      <w:pPr>
        <w:spacing w:after="120"/>
        <w:jc w:val="both"/>
        <w:rPr>
          <w:rFonts w:asciiTheme="minorHAnsi" w:hAnsiTheme="minorHAnsi" w:cstheme="minorHAnsi"/>
        </w:rPr>
      </w:pPr>
      <w:r>
        <w:rPr>
          <w:rFonts w:asciiTheme="minorHAnsi" w:hAnsiTheme="minorHAnsi" w:cstheme="minorHAnsi"/>
          <w:b/>
          <w:bCs/>
        </w:rPr>
        <w:t xml:space="preserve">E-mail: </w:t>
      </w:r>
      <w:hyperlink r:id="rId7" w:history="1">
        <w:r w:rsidRPr="00EB0B2D">
          <w:rPr>
            <w:rStyle w:val="Hyperlink"/>
            <w:rFonts w:asciiTheme="minorHAnsi" w:hAnsiTheme="minorHAnsi" w:cstheme="minorHAnsi"/>
            <w:b/>
            <w:bCs/>
          </w:rPr>
          <w:t>mariami.paposhvili@expertisefrance.fr</w:t>
        </w:r>
      </w:hyperlink>
      <w:r>
        <w:rPr>
          <w:rFonts w:asciiTheme="minorHAnsi" w:hAnsiTheme="minorHAnsi" w:cstheme="minorHAnsi"/>
          <w:b/>
          <w:bCs/>
        </w:rPr>
        <w:t xml:space="preserve"> </w:t>
      </w:r>
    </w:p>
    <w:p w14:paraId="26C291A1" w14:textId="65F29F99" w:rsidR="005401EF" w:rsidRDefault="005401EF">
      <w:pPr>
        <w:spacing w:after="120"/>
        <w:jc w:val="both"/>
        <w:rPr>
          <w:rFonts w:asciiTheme="minorHAnsi" w:hAnsiTheme="minorHAnsi" w:cstheme="minorHAnsi"/>
          <w:b/>
          <w:bCs/>
          <w:i/>
          <w:iCs/>
        </w:rPr>
      </w:pPr>
    </w:p>
    <w:p w14:paraId="42ED50FE" w14:textId="7E9EBD36" w:rsidR="00F76E2F" w:rsidRPr="00085288" w:rsidRDefault="005401EF">
      <w:pPr>
        <w:spacing w:after="120"/>
        <w:jc w:val="both"/>
        <w:rPr>
          <w:rFonts w:asciiTheme="minorHAnsi" w:hAnsiTheme="minorHAnsi" w:cstheme="minorHAnsi"/>
          <w:lang w:val="ka-GE"/>
        </w:rPr>
      </w:pPr>
      <w:r w:rsidRPr="005401EF">
        <w:rPr>
          <w:rFonts w:asciiTheme="minorHAnsi" w:hAnsiTheme="minorHAnsi" w:cstheme="minorHAnsi"/>
        </w:rPr>
        <w:t>Proposals should be submitted to the above e-mail address by</w:t>
      </w:r>
      <w:r w:rsidRPr="00F80938">
        <w:rPr>
          <w:rFonts w:asciiTheme="minorHAnsi" w:hAnsiTheme="minorHAnsi" w:cstheme="minorHAnsi"/>
          <w:b/>
          <w:bCs/>
        </w:rPr>
        <w:t xml:space="preserve"> </w:t>
      </w:r>
      <w:r w:rsidR="00567715">
        <w:rPr>
          <w:rFonts w:asciiTheme="minorHAnsi" w:hAnsiTheme="minorHAnsi" w:cstheme="minorHAnsi"/>
          <w:b/>
          <w:bCs/>
        </w:rPr>
        <w:t>20</w:t>
      </w:r>
      <w:r w:rsidR="00F80938" w:rsidRPr="00F80938">
        <w:rPr>
          <w:rFonts w:asciiTheme="minorHAnsi" w:hAnsiTheme="minorHAnsi" w:cstheme="minorHAnsi"/>
          <w:b/>
          <w:bCs/>
        </w:rPr>
        <w:t xml:space="preserve"> February, 2026</w:t>
      </w:r>
      <w:r w:rsidR="00F80938">
        <w:rPr>
          <w:rFonts w:asciiTheme="minorHAnsi" w:hAnsiTheme="minorHAnsi" w:cstheme="minorHAnsi"/>
          <w:b/>
          <w:bCs/>
        </w:rPr>
        <w:t xml:space="preserve"> (12:00 am Tbilisi time)</w:t>
      </w:r>
      <w:r w:rsidR="00085288">
        <w:rPr>
          <w:rFonts w:asciiTheme="minorHAnsi" w:hAnsiTheme="minorHAnsi" w:cstheme="minorHAnsi"/>
          <w:b/>
          <w:bCs/>
        </w:rPr>
        <w:t xml:space="preserve">. </w:t>
      </w:r>
      <w:r w:rsidR="00085288" w:rsidRPr="00085288">
        <w:rPr>
          <w:rFonts w:asciiTheme="minorHAnsi" w:hAnsiTheme="minorHAnsi" w:cstheme="minorHAnsi"/>
        </w:rPr>
        <w:t xml:space="preserve">Please indicate </w:t>
      </w:r>
      <w:r w:rsidR="00085288" w:rsidRPr="00085288">
        <w:rPr>
          <w:rFonts w:asciiTheme="minorHAnsi" w:hAnsiTheme="minorHAnsi" w:cstheme="minorHAnsi"/>
          <w:i/>
          <w:iCs/>
        </w:rPr>
        <w:t>“Mixed-Methods</w:t>
      </w:r>
      <w:r w:rsidR="00085288" w:rsidRPr="00085288">
        <w:rPr>
          <w:rFonts w:asciiTheme="minorHAnsi" w:hAnsiTheme="minorHAnsi" w:cstheme="minorHAnsi"/>
          <w:i/>
          <w:iCs/>
          <w:lang w:val="en-US"/>
        </w:rPr>
        <w:t xml:space="preserve"> </w:t>
      </w:r>
      <w:r w:rsidR="00085288" w:rsidRPr="00085288">
        <w:rPr>
          <w:rFonts w:asciiTheme="minorHAnsi" w:hAnsiTheme="minorHAnsi" w:cstheme="minorHAnsi"/>
          <w:i/>
          <w:iCs/>
        </w:rPr>
        <w:t>Research on Social Work”</w:t>
      </w:r>
      <w:r w:rsidR="00085288" w:rsidRPr="00085288">
        <w:rPr>
          <w:rFonts w:asciiTheme="minorHAnsi" w:hAnsiTheme="minorHAnsi" w:cstheme="minorHAnsi"/>
        </w:rPr>
        <w:t xml:space="preserve"> in the subject line.</w:t>
      </w:r>
      <w:r w:rsidR="00085288">
        <w:rPr>
          <w:rFonts w:asciiTheme="minorHAnsi" w:hAnsiTheme="minorHAnsi" w:cstheme="minorHAnsi"/>
          <w:b/>
          <w:bCs/>
        </w:rPr>
        <w:t xml:space="preserve"> </w:t>
      </w:r>
    </w:p>
    <w:sectPr w:rsidR="00F76E2F" w:rsidRPr="00085288">
      <w:headerReference w:type="default" r:id="rId8"/>
      <w:footerReference w:type="even" r:id="rId9"/>
      <w:footerReference w:type="default" r:id="rId10"/>
      <w:pgSz w:w="12240" w:h="15840"/>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8BECB" w14:textId="77777777" w:rsidR="00385AFE" w:rsidRDefault="00385AFE">
      <w:r>
        <w:separator/>
      </w:r>
    </w:p>
  </w:endnote>
  <w:endnote w:type="continuationSeparator" w:id="0">
    <w:p w14:paraId="4D3EFF36" w14:textId="77777777" w:rsidR="00385AFE" w:rsidRDefault="00385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00496449"/>
      <w:docPartObj>
        <w:docPartGallery w:val="Page Numbers (Bottom of Page)"/>
        <w:docPartUnique/>
      </w:docPartObj>
    </w:sdtPr>
    <w:sdtContent>
      <w:p w14:paraId="03F78586" w14:textId="695F0343" w:rsidR="003F1110" w:rsidRDefault="003F1110" w:rsidP="00C37E6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550A3747" w14:textId="77777777" w:rsidR="003F1110" w:rsidRDefault="003F1110" w:rsidP="003F1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6296516"/>
      <w:docPartObj>
        <w:docPartGallery w:val="Page Numbers (Bottom of Page)"/>
        <w:docPartUnique/>
      </w:docPartObj>
    </w:sdtPr>
    <w:sdtContent>
      <w:p w14:paraId="3DEE8E79" w14:textId="51A3ABDF" w:rsidR="003F1110" w:rsidRDefault="003F1110" w:rsidP="00C37E6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79F86479" w14:textId="2845F7C0" w:rsidR="00F76E2F" w:rsidRDefault="00F76E2F" w:rsidP="003F1110">
    <w:pP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83E5B" w14:textId="77777777" w:rsidR="00385AFE" w:rsidRDefault="00385AFE">
      <w:r>
        <w:separator/>
      </w:r>
    </w:p>
  </w:footnote>
  <w:footnote w:type="continuationSeparator" w:id="0">
    <w:p w14:paraId="6F4E3C12" w14:textId="77777777" w:rsidR="00385AFE" w:rsidRDefault="00385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FB056" w14:textId="22434E20" w:rsidR="00F76E2F" w:rsidRDefault="00F76E2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6635A"/>
    <w:multiLevelType w:val="multilevel"/>
    <w:tmpl w:val="8AB2692A"/>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C61884"/>
    <w:multiLevelType w:val="hybridMultilevel"/>
    <w:tmpl w:val="F6AA8C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764A4B"/>
    <w:multiLevelType w:val="hybridMultilevel"/>
    <w:tmpl w:val="DA64BD6C"/>
    <w:lvl w:ilvl="0" w:tplc="5C583576">
      <w:start w:val="1"/>
      <w:numFmt w:val="decimal"/>
      <w:lvlText w:val="%1."/>
      <w:lvlJc w:val="left"/>
      <w:pPr>
        <w:ind w:left="720" w:hanging="360"/>
      </w:pPr>
    </w:lvl>
    <w:lvl w:ilvl="1" w:tplc="7792A1E6">
      <w:numFmt w:val="decimal"/>
      <w:lvlText w:val=""/>
      <w:lvlJc w:val="left"/>
    </w:lvl>
    <w:lvl w:ilvl="2" w:tplc="8E328898">
      <w:numFmt w:val="decimal"/>
      <w:lvlText w:val=""/>
      <w:lvlJc w:val="left"/>
    </w:lvl>
    <w:lvl w:ilvl="3" w:tplc="8FD8FDC0">
      <w:numFmt w:val="decimal"/>
      <w:lvlText w:val=""/>
      <w:lvlJc w:val="left"/>
    </w:lvl>
    <w:lvl w:ilvl="4" w:tplc="4D52B2EE">
      <w:numFmt w:val="decimal"/>
      <w:lvlText w:val=""/>
      <w:lvlJc w:val="left"/>
    </w:lvl>
    <w:lvl w:ilvl="5" w:tplc="DAF6C2E4">
      <w:numFmt w:val="decimal"/>
      <w:lvlText w:val=""/>
      <w:lvlJc w:val="left"/>
    </w:lvl>
    <w:lvl w:ilvl="6" w:tplc="4A0E7CB6">
      <w:numFmt w:val="decimal"/>
      <w:lvlText w:val=""/>
      <w:lvlJc w:val="left"/>
    </w:lvl>
    <w:lvl w:ilvl="7" w:tplc="C9ECEA62">
      <w:numFmt w:val="decimal"/>
      <w:lvlText w:val=""/>
      <w:lvlJc w:val="left"/>
    </w:lvl>
    <w:lvl w:ilvl="8" w:tplc="53B25FA2">
      <w:numFmt w:val="decimal"/>
      <w:lvlText w:val=""/>
      <w:lvlJc w:val="left"/>
    </w:lvl>
  </w:abstractNum>
  <w:abstractNum w:abstractNumId="3" w15:restartNumberingAfterBreak="0">
    <w:nsid w:val="2AE24F67"/>
    <w:multiLevelType w:val="multilevel"/>
    <w:tmpl w:val="82128A44"/>
    <w:lvl w:ilvl="0">
      <w:start w:val="1"/>
      <w:numFmt w:val="bullet"/>
      <w:lvlText w:val=""/>
      <w:lvlJc w:val="left"/>
      <w:pPr>
        <w:ind w:left="720" w:hanging="360"/>
      </w:pPr>
      <w:rPr>
        <w:rFonts w:ascii="Symbol" w:hAnsi="Symbol" w:hint="default"/>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B1A33E3"/>
    <w:multiLevelType w:val="multilevel"/>
    <w:tmpl w:val="B5A0394A"/>
    <w:lvl w:ilvl="0">
      <w:start w:val="10"/>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5675EA"/>
    <w:multiLevelType w:val="hybridMultilevel"/>
    <w:tmpl w:val="B7E45BEC"/>
    <w:lvl w:ilvl="0" w:tplc="DB5ABD52">
      <w:start w:val="1"/>
      <w:numFmt w:val="bullet"/>
      <w:lvlText w:val="•"/>
      <w:lvlJc w:val="left"/>
      <w:pPr>
        <w:ind w:left="720" w:hanging="360"/>
      </w:pPr>
    </w:lvl>
    <w:lvl w:ilvl="1" w:tplc="6ACA1D9C">
      <w:start w:val="1"/>
      <w:numFmt w:val="bullet"/>
      <w:lvlText w:val="◦"/>
      <w:lvlJc w:val="left"/>
      <w:pPr>
        <w:ind w:left="1440" w:hanging="360"/>
      </w:pPr>
    </w:lvl>
    <w:lvl w:ilvl="2" w:tplc="4F5002FC">
      <w:numFmt w:val="decimal"/>
      <w:lvlText w:val=""/>
      <w:lvlJc w:val="left"/>
    </w:lvl>
    <w:lvl w:ilvl="3" w:tplc="DC88ECB6">
      <w:numFmt w:val="decimal"/>
      <w:lvlText w:val=""/>
      <w:lvlJc w:val="left"/>
    </w:lvl>
    <w:lvl w:ilvl="4" w:tplc="8D94F200">
      <w:numFmt w:val="decimal"/>
      <w:lvlText w:val=""/>
      <w:lvlJc w:val="left"/>
    </w:lvl>
    <w:lvl w:ilvl="5" w:tplc="6AC20512">
      <w:numFmt w:val="decimal"/>
      <w:lvlText w:val=""/>
      <w:lvlJc w:val="left"/>
    </w:lvl>
    <w:lvl w:ilvl="6" w:tplc="D17ACF1E">
      <w:numFmt w:val="decimal"/>
      <w:lvlText w:val=""/>
      <w:lvlJc w:val="left"/>
    </w:lvl>
    <w:lvl w:ilvl="7" w:tplc="6CFA2526">
      <w:numFmt w:val="decimal"/>
      <w:lvlText w:val=""/>
      <w:lvlJc w:val="left"/>
    </w:lvl>
    <w:lvl w:ilvl="8" w:tplc="997A53A8">
      <w:numFmt w:val="decimal"/>
      <w:lvlText w:val=""/>
      <w:lvlJc w:val="left"/>
    </w:lvl>
  </w:abstractNum>
  <w:abstractNum w:abstractNumId="6" w15:restartNumberingAfterBreak="0">
    <w:nsid w:val="38332E6E"/>
    <w:multiLevelType w:val="hybridMultilevel"/>
    <w:tmpl w:val="CEF057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6E4BFA"/>
    <w:multiLevelType w:val="hybridMultilevel"/>
    <w:tmpl w:val="0F4E80E0"/>
    <w:lvl w:ilvl="0" w:tplc="FFFFFFF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32D4498"/>
    <w:multiLevelType w:val="multilevel"/>
    <w:tmpl w:val="6C80CCF8"/>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2B06ACC"/>
    <w:multiLevelType w:val="multilevel"/>
    <w:tmpl w:val="ADE6CCC4"/>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D252B44"/>
    <w:multiLevelType w:val="hybridMultilevel"/>
    <w:tmpl w:val="48540E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DC1533"/>
    <w:multiLevelType w:val="hybridMultilevel"/>
    <w:tmpl w:val="165E6FCE"/>
    <w:lvl w:ilvl="0" w:tplc="BB541BB2">
      <w:start w:val="1"/>
      <w:numFmt w:val="decimal"/>
      <w:lvlText w:val="%1."/>
      <w:lvlJc w:val="left"/>
      <w:pPr>
        <w:ind w:left="720" w:hanging="360"/>
      </w:pPr>
    </w:lvl>
    <w:lvl w:ilvl="1" w:tplc="E5BCF576">
      <w:numFmt w:val="decimal"/>
      <w:lvlText w:val=""/>
      <w:lvlJc w:val="left"/>
    </w:lvl>
    <w:lvl w:ilvl="2" w:tplc="4C76A67A">
      <w:numFmt w:val="decimal"/>
      <w:lvlText w:val=""/>
      <w:lvlJc w:val="left"/>
    </w:lvl>
    <w:lvl w:ilvl="3" w:tplc="3AA4325C">
      <w:numFmt w:val="decimal"/>
      <w:lvlText w:val=""/>
      <w:lvlJc w:val="left"/>
    </w:lvl>
    <w:lvl w:ilvl="4" w:tplc="4BBCFB8C">
      <w:numFmt w:val="decimal"/>
      <w:lvlText w:val=""/>
      <w:lvlJc w:val="left"/>
    </w:lvl>
    <w:lvl w:ilvl="5" w:tplc="C5B65ED6">
      <w:numFmt w:val="decimal"/>
      <w:lvlText w:val=""/>
      <w:lvlJc w:val="left"/>
    </w:lvl>
    <w:lvl w:ilvl="6" w:tplc="BD8894AC">
      <w:numFmt w:val="decimal"/>
      <w:lvlText w:val=""/>
      <w:lvlJc w:val="left"/>
    </w:lvl>
    <w:lvl w:ilvl="7" w:tplc="08E0C97C">
      <w:numFmt w:val="decimal"/>
      <w:lvlText w:val=""/>
      <w:lvlJc w:val="left"/>
    </w:lvl>
    <w:lvl w:ilvl="8" w:tplc="449C69CE">
      <w:numFmt w:val="decimal"/>
      <w:lvlText w:val=""/>
      <w:lvlJc w:val="left"/>
    </w:lvl>
  </w:abstractNum>
  <w:abstractNum w:abstractNumId="12" w15:restartNumberingAfterBreak="0">
    <w:nsid w:val="640D0D2D"/>
    <w:multiLevelType w:val="multilevel"/>
    <w:tmpl w:val="31AA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3E5534"/>
    <w:multiLevelType w:val="hybridMultilevel"/>
    <w:tmpl w:val="F642EBAE"/>
    <w:lvl w:ilvl="0" w:tplc="F254180E">
      <w:start w:val="1"/>
      <w:numFmt w:val="bullet"/>
      <w:lvlText w:val="●"/>
      <w:lvlJc w:val="left"/>
      <w:pPr>
        <w:ind w:left="720" w:hanging="360"/>
      </w:pPr>
    </w:lvl>
    <w:lvl w:ilvl="1" w:tplc="2164753E">
      <w:start w:val="1"/>
      <w:numFmt w:val="bullet"/>
      <w:lvlText w:val="○"/>
      <w:lvlJc w:val="left"/>
      <w:pPr>
        <w:ind w:left="1440" w:hanging="360"/>
      </w:pPr>
    </w:lvl>
    <w:lvl w:ilvl="2" w:tplc="527CDC14">
      <w:start w:val="1"/>
      <w:numFmt w:val="bullet"/>
      <w:lvlText w:val="■"/>
      <w:lvlJc w:val="left"/>
      <w:pPr>
        <w:ind w:left="2160" w:hanging="360"/>
      </w:pPr>
    </w:lvl>
    <w:lvl w:ilvl="3" w:tplc="A4FCC48A">
      <w:start w:val="1"/>
      <w:numFmt w:val="bullet"/>
      <w:lvlText w:val="●"/>
      <w:lvlJc w:val="left"/>
      <w:pPr>
        <w:ind w:left="2880" w:hanging="360"/>
      </w:pPr>
    </w:lvl>
    <w:lvl w:ilvl="4" w:tplc="67A6CCD4">
      <w:start w:val="1"/>
      <w:numFmt w:val="bullet"/>
      <w:lvlText w:val="○"/>
      <w:lvlJc w:val="left"/>
      <w:pPr>
        <w:ind w:left="3600" w:hanging="360"/>
      </w:pPr>
    </w:lvl>
    <w:lvl w:ilvl="5" w:tplc="A11A0B9E">
      <w:start w:val="1"/>
      <w:numFmt w:val="bullet"/>
      <w:lvlText w:val="■"/>
      <w:lvlJc w:val="left"/>
      <w:pPr>
        <w:ind w:left="4320" w:hanging="360"/>
      </w:pPr>
    </w:lvl>
    <w:lvl w:ilvl="6" w:tplc="253E1256">
      <w:start w:val="1"/>
      <w:numFmt w:val="bullet"/>
      <w:lvlText w:val="●"/>
      <w:lvlJc w:val="left"/>
      <w:pPr>
        <w:ind w:left="5040" w:hanging="360"/>
      </w:pPr>
    </w:lvl>
    <w:lvl w:ilvl="7" w:tplc="E28CCD44">
      <w:start w:val="1"/>
      <w:numFmt w:val="bullet"/>
      <w:lvlText w:val="●"/>
      <w:lvlJc w:val="left"/>
      <w:pPr>
        <w:ind w:left="5760" w:hanging="360"/>
      </w:pPr>
    </w:lvl>
    <w:lvl w:ilvl="8" w:tplc="400A21A6">
      <w:start w:val="1"/>
      <w:numFmt w:val="bullet"/>
      <w:lvlText w:val="●"/>
      <w:lvlJc w:val="left"/>
      <w:pPr>
        <w:ind w:left="6480" w:hanging="360"/>
      </w:pPr>
    </w:lvl>
  </w:abstractNum>
  <w:abstractNum w:abstractNumId="14" w15:restartNumberingAfterBreak="0">
    <w:nsid w:val="7E9B5B74"/>
    <w:multiLevelType w:val="hybridMultilevel"/>
    <w:tmpl w:val="990291B0"/>
    <w:lvl w:ilvl="0" w:tplc="6FE4E616">
      <w:start w:val="1"/>
      <w:numFmt w:val="bullet"/>
      <w:lvlText w:val="–"/>
      <w:lvlJc w:val="left"/>
      <w:pPr>
        <w:ind w:left="1080" w:hanging="360"/>
      </w:pPr>
    </w:lvl>
    <w:lvl w:ilvl="1" w:tplc="99D2B66E">
      <w:numFmt w:val="decimal"/>
      <w:lvlText w:val=""/>
      <w:lvlJc w:val="left"/>
    </w:lvl>
    <w:lvl w:ilvl="2" w:tplc="3F98F914">
      <w:numFmt w:val="decimal"/>
      <w:lvlText w:val=""/>
      <w:lvlJc w:val="left"/>
    </w:lvl>
    <w:lvl w:ilvl="3" w:tplc="39F4C4E6">
      <w:numFmt w:val="decimal"/>
      <w:lvlText w:val=""/>
      <w:lvlJc w:val="left"/>
    </w:lvl>
    <w:lvl w:ilvl="4" w:tplc="1D0CDC84">
      <w:numFmt w:val="decimal"/>
      <w:lvlText w:val=""/>
      <w:lvlJc w:val="left"/>
    </w:lvl>
    <w:lvl w:ilvl="5" w:tplc="554E00E2">
      <w:numFmt w:val="decimal"/>
      <w:lvlText w:val=""/>
      <w:lvlJc w:val="left"/>
    </w:lvl>
    <w:lvl w:ilvl="6" w:tplc="25FEDB5A">
      <w:numFmt w:val="decimal"/>
      <w:lvlText w:val=""/>
      <w:lvlJc w:val="left"/>
    </w:lvl>
    <w:lvl w:ilvl="7" w:tplc="CEBA60F8">
      <w:numFmt w:val="decimal"/>
      <w:lvlText w:val=""/>
      <w:lvlJc w:val="left"/>
    </w:lvl>
    <w:lvl w:ilvl="8" w:tplc="87B6F368">
      <w:numFmt w:val="decimal"/>
      <w:lvlText w:val=""/>
      <w:lvlJc w:val="left"/>
    </w:lvl>
  </w:abstractNum>
  <w:num w:numId="1" w16cid:durableId="1416898789">
    <w:abstractNumId w:val="13"/>
    <w:lvlOverride w:ilvl="0">
      <w:startOverride w:val="1"/>
    </w:lvlOverride>
  </w:num>
  <w:num w:numId="2" w16cid:durableId="1466779705">
    <w:abstractNumId w:val="5"/>
    <w:lvlOverride w:ilvl="0">
      <w:startOverride w:val="1"/>
    </w:lvlOverride>
  </w:num>
  <w:num w:numId="3" w16cid:durableId="649359995">
    <w:abstractNumId w:val="6"/>
  </w:num>
  <w:num w:numId="4" w16cid:durableId="457455726">
    <w:abstractNumId w:val="10"/>
  </w:num>
  <w:num w:numId="5" w16cid:durableId="890071422">
    <w:abstractNumId w:val="8"/>
  </w:num>
  <w:num w:numId="6" w16cid:durableId="1120146898">
    <w:abstractNumId w:val="1"/>
  </w:num>
  <w:num w:numId="7" w16cid:durableId="1488933781">
    <w:abstractNumId w:val="7"/>
  </w:num>
  <w:num w:numId="8" w16cid:durableId="1969357472">
    <w:abstractNumId w:val="0"/>
  </w:num>
  <w:num w:numId="9" w16cid:durableId="416094890">
    <w:abstractNumId w:val="9"/>
  </w:num>
  <w:num w:numId="10" w16cid:durableId="1676035312">
    <w:abstractNumId w:val="12"/>
  </w:num>
  <w:num w:numId="11" w16cid:durableId="2068527122">
    <w:abstractNumId w:val="3"/>
  </w:num>
  <w:num w:numId="12" w16cid:durableId="5742426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E2F"/>
    <w:rsid w:val="00020AD3"/>
    <w:rsid w:val="000803EF"/>
    <w:rsid w:val="00085288"/>
    <w:rsid w:val="000B396A"/>
    <w:rsid w:val="000E0662"/>
    <w:rsid w:val="0025792B"/>
    <w:rsid w:val="0026631E"/>
    <w:rsid w:val="003547E8"/>
    <w:rsid w:val="00376346"/>
    <w:rsid w:val="00385AFE"/>
    <w:rsid w:val="003B624A"/>
    <w:rsid w:val="003F1110"/>
    <w:rsid w:val="00436BA4"/>
    <w:rsid w:val="004B3F3E"/>
    <w:rsid w:val="004E2B1B"/>
    <w:rsid w:val="005401EF"/>
    <w:rsid w:val="00567715"/>
    <w:rsid w:val="00581873"/>
    <w:rsid w:val="005C605D"/>
    <w:rsid w:val="00635CAF"/>
    <w:rsid w:val="006818A9"/>
    <w:rsid w:val="006B12AC"/>
    <w:rsid w:val="00775082"/>
    <w:rsid w:val="007F01E8"/>
    <w:rsid w:val="008F30B8"/>
    <w:rsid w:val="00A13B77"/>
    <w:rsid w:val="00B24B68"/>
    <w:rsid w:val="00C35429"/>
    <w:rsid w:val="00CE08B8"/>
    <w:rsid w:val="00D0405C"/>
    <w:rsid w:val="00D87999"/>
    <w:rsid w:val="00DF6858"/>
    <w:rsid w:val="00E717E1"/>
    <w:rsid w:val="00E80AC9"/>
    <w:rsid w:val="00E82446"/>
    <w:rsid w:val="00E87847"/>
    <w:rsid w:val="00F26A0A"/>
    <w:rsid w:val="00F76E2F"/>
    <w:rsid w:val="00F80938"/>
    <w:rsid w:val="00F83570"/>
    <w:rsid w:val="00F9621B"/>
    <w:rsid w:val="00FC3861"/>
  </w:rsids>
  <m:mathPr>
    <m:mathFont m:val="Cambria Math"/>
    <m:brkBin m:val="before"/>
    <m:brkBinSub m:val="--"/>
    <m:smallFrac m:val="0"/>
    <m:dispDef/>
    <m:lMargin m:val="0"/>
    <m:rMargin m:val="0"/>
    <m:defJc m:val="centerGroup"/>
    <m:wrapIndent m:val="1440"/>
    <m:intLim m:val="subSup"/>
    <m:naryLim m:val="undOvr"/>
  </m:mathPr>
  <w:themeFontLang w:val="en-GE"/>
  <w:clrSchemeMapping w:bg1="light1" w:t1="dark1" w:bg2="light2" w:t2="dark2" w:accent1="accent1" w:accent2="accent2" w:accent3="accent3" w:accent4="accent4" w:accent5="accent5" w:accent6="accent6" w:hyperlink="hyperlink" w:followedHyperlink="followedHyperlink"/>
  <w:decimalSymbol w:val=","/>
  <w:listSeparator w:val=","/>
  <w14:docId w14:val="09CF41F0"/>
  <w15:docId w15:val="{5222140B-4744-054D-A33F-9C2C575AB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uiPriority w:val="9"/>
    <w:qFormat/>
    <w:pPr>
      <w:spacing w:before="360" w:after="180"/>
      <w:outlineLvl w:val="0"/>
    </w:pPr>
    <w:rPr>
      <w:b/>
      <w:bCs/>
      <w:color w:val="1F4E79"/>
      <w:sz w:val="28"/>
      <w:szCs w:val="28"/>
    </w:rPr>
  </w:style>
  <w:style w:type="paragraph" w:styleId="Heading2">
    <w:name w:val="heading 2"/>
    <w:uiPriority w:val="9"/>
    <w:unhideWhenUsed/>
    <w:qFormat/>
    <w:pPr>
      <w:spacing w:before="240" w:after="120"/>
      <w:outlineLvl w:val="1"/>
    </w:pPr>
    <w:rPr>
      <w:b/>
      <w:bCs/>
      <w:color w:val="2E75B6"/>
      <w:sz w:val="24"/>
      <w:szCs w:val="24"/>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3F1110"/>
    <w:pPr>
      <w:tabs>
        <w:tab w:val="center" w:pos="4513"/>
        <w:tab w:val="right" w:pos="9026"/>
      </w:tabs>
    </w:pPr>
  </w:style>
  <w:style w:type="character" w:customStyle="1" w:styleId="HeaderChar">
    <w:name w:val="Header Char"/>
    <w:basedOn w:val="DefaultParagraphFont"/>
    <w:link w:val="Header"/>
    <w:uiPriority w:val="99"/>
    <w:rsid w:val="003F1110"/>
  </w:style>
  <w:style w:type="paragraph" w:styleId="Footer">
    <w:name w:val="footer"/>
    <w:basedOn w:val="Normal"/>
    <w:link w:val="FooterChar"/>
    <w:uiPriority w:val="99"/>
    <w:unhideWhenUsed/>
    <w:rsid w:val="003F1110"/>
    <w:pPr>
      <w:tabs>
        <w:tab w:val="center" w:pos="4513"/>
        <w:tab w:val="right" w:pos="9026"/>
      </w:tabs>
    </w:pPr>
  </w:style>
  <w:style w:type="character" w:customStyle="1" w:styleId="FooterChar">
    <w:name w:val="Footer Char"/>
    <w:basedOn w:val="DefaultParagraphFont"/>
    <w:link w:val="Footer"/>
    <w:uiPriority w:val="99"/>
    <w:rsid w:val="003F1110"/>
  </w:style>
  <w:style w:type="character" w:styleId="PageNumber">
    <w:name w:val="page number"/>
    <w:basedOn w:val="DefaultParagraphFont"/>
    <w:uiPriority w:val="99"/>
    <w:semiHidden/>
    <w:unhideWhenUsed/>
    <w:rsid w:val="003F1110"/>
  </w:style>
  <w:style w:type="paragraph" w:customStyle="1" w:styleId="font-claude-response-body">
    <w:name w:val="font-claude-response-body"/>
    <w:basedOn w:val="Normal"/>
    <w:rsid w:val="00581873"/>
    <w:pPr>
      <w:spacing w:before="100" w:beforeAutospacing="1" w:after="100" w:afterAutospacing="1"/>
    </w:pPr>
    <w:rPr>
      <w:rFonts w:ascii="Times New Roman" w:eastAsia="Times New Roman" w:hAnsi="Times New Roman" w:cs="Times New Roman"/>
      <w:sz w:val="24"/>
      <w:szCs w:val="24"/>
      <w:lang w:val="en-GE"/>
    </w:rPr>
  </w:style>
  <w:style w:type="paragraph" w:customStyle="1" w:styleId="whitespace-normal">
    <w:name w:val="whitespace-normal"/>
    <w:basedOn w:val="Normal"/>
    <w:rsid w:val="004B3F3E"/>
    <w:pPr>
      <w:spacing w:before="100" w:beforeAutospacing="1" w:after="100" w:afterAutospacing="1"/>
    </w:pPr>
    <w:rPr>
      <w:rFonts w:ascii="Times New Roman" w:eastAsia="Times New Roman" w:hAnsi="Times New Roman" w:cs="Times New Roman"/>
      <w:sz w:val="24"/>
      <w:szCs w:val="24"/>
      <w:lang w:val="en-GE"/>
    </w:rPr>
  </w:style>
  <w:style w:type="character" w:styleId="UnresolvedMention">
    <w:name w:val="Unresolved Mention"/>
    <w:basedOn w:val="DefaultParagraphFont"/>
    <w:uiPriority w:val="99"/>
    <w:semiHidden/>
    <w:unhideWhenUsed/>
    <w:rsid w:val="00F809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iami.paposhvili@expertisefrance.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2186</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mariami paposhvili</cp:lastModifiedBy>
  <cp:revision>18</cp:revision>
  <dcterms:created xsi:type="dcterms:W3CDTF">2026-02-10T12:26:00Z</dcterms:created>
  <dcterms:modified xsi:type="dcterms:W3CDTF">2026-02-10T14:02:00Z</dcterms:modified>
</cp:coreProperties>
</file>